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151E" w14:textId="27F19D2D" w:rsidR="0092463A" w:rsidRDefault="001B5313" w:rsidP="0088494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CBA5E0" wp14:editId="43C63785">
            <wp:extent cx="5456555" cy="433021"/>
            <wp:effectExtent l="0" t="0" r="0" b="5715"/>
            <wp:docPr id="281944547" name="Obraz 1" descr="Logotyp Fundusze Europejskie dla Mazowsza, flaga Unii Europejskiej oraz logo promocyjne Mazowsza złożone z ozdobnego napisu Mazowsze serce Polski, logotyp Powiatowego Urzędu Pracy w Sochacz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44547" name="Obraz 1" descr="Logotyp Fundusze Europejskie dla Mazowsza, flaga Unii Europejskiej oraz logo promocyjne Mazowsza złożone z ozdobnego napisu Mazowsze serce Polski, logotyp Powiatowego Urzędu Pracy w Sochacze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43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85FF0" w14:textId="77777777" w:rsidR="00DB3CF9" w:rsidRDefault="00DB3CF9" w:rsidP="00DB3CF9">
      <w:pPr>
        <w:spacing w:line="276" w:lineRule="auto"/>
        <w:rPr>
          <w:rFonts w:ascii="Arial" w:hAnsi="Arial" w:cs="Arial"/>
        </w:rPr>
      </w:pPr>
    </w:p>
    <w:p w14:paraId="3AF02FB4" w14:textId="77777777" w:rsidR="001F7409" w:rsidRDefault="001F7409" w:rsidP="00DB3CF9">
      <w:pPr>
        <w:spacing w:line="276" w:lineRule="auto"/>
        <w:rPr>
          <w:rFonts w:ascii="Arial" w:hAnsi="Arial" w:cs="Arial"/>
        </w:rPr>
      </w:pPr>
    </w:p>
    <w:p w14:paraId="61F5312F" w14:textId="77777777" w:rsidR="00DB3CF9" w:rsidRPr="003162C7" w:rsidRDefault="00DB3CF9" w:rsidP="00DB3CF9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166CC9D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66887F64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1D8C1F4F" w14:textId="77777777" w:rsidR="00DB3CF9" w:rsidRPr="00232373" w:rsidRDefault="00DB3CF9" w:rsidP="00681C76">
      <w:pPr>
        <w:spacing w:line="276" w:lineRule="auto"/>
        <w:rPr>
          <w:rFonts w:ascii="Arial" w:hAnsi="Arial" w:cs="Arial"/>
          <w:sz w:val="6"/>
          <w:szCs w:val="6"/>
        </w:rPr>
      </w:pPr>
    </w:p>
    <w:p w14:paraId="2399D678" w14:textId="77777777" w:rsidR="00DB3CF9" w:rsidRDefault="00DB3CF9" w:rsidP="00681C7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FC578FB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35BF28A6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01873EA0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</w:p>
    <w:p w14:paraId="3C7A3D31" w14:textId="77777777" w:rsidR="00DB3CF9" w:rsidRDefault="00DB3CF9" w:rsidP="001B5313">
      <w:pPr>
        <w:spacing w:line="276" w:lineRule="auto"/>
        <w:ind w:firstLine="357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388A5C11" w14:textId="77777777" w:rsidR="00DB3CF9" w:rsidRDefault="00DB3CF9" w:rsidP="00681C76">
      <w:pPr>
        <w:spacing w:line="276" w:lineRule="auto"/>
        <w:ind w:firstLine="360"/>
        <w:rPr>
          <w:rFonts w:ascii="Arial" w:hAnsi="Arial" w:cs="Arial"/>
        </w:rPr>
      </w:pPr>
    </w:p>
    <w:p w14:paraId="2EFAC042" w14:textId="77777777" w:rsidR="00DB3CF9" w:rsidRPr="00132FCA" w:rsidRDefault="00DB3CF9" w:rsidP="00681C76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64AE73C6" w14:textId="208953A6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Ustawa z dnia 13 kwietnia 2022 r. o szczególnych rozwiązaniach w zakresie przeciwdziałania wspieraniu agresji na Ukrainę oraz służących ochronie bezpieczeństwa narodowego (</w:t>
      </w:r>
      <w:r w:rsidR="00E658D2">
        <w:rPr>
          <w:rFonts w:ascii="Arial" w:hAnsi="Arial" w:cs="Arial"/>
          <w:sz w:val="24"/>
          <w:szCs w:val="24"/>
        </w:rPr>
        <w:t xml:space="preserve"> t. j. </w:t>
      </w:r>
      <w:r w:rsidRPr="003162C7">
        <w:rPr>
          <w:rFonts w:ascii="Arial" w:hAnsi="Arial" w:cs="Arial"/>
          <w:sz w:val="24"/>
          <w:szCs w:val="24"/>
        </w:rPr>
        <w:t>Dz. U. z 202</w:t>
      </w:r>
      <w:r w:rsidR="00E658D2">
        <w:rPr>
          <w:rFonts w:ascii="Arial" w:hAnsi="Arial" w:cs="Arial"/>
          <w:sz w:val="24"/>
          <w:szCs w:val="24"/>
        </w:rPr>
        <w:t xml:space="preserve">4 </w:t>
      </w:r>
      <w:r w:rsidRPr="003162C7">
        <w:rPr>
          <w:rFonts w:ascii="Arial" w:hAnsi="Arial" w:cs="Arial"/>
          <w:sz w:val="24"/>
          <w:szCs w:val="24"/>
        </w:rPr>
        <w:t>poz.</w:t>
      </w:r>
      <w:r w:rsidR="00E658D2">
        <w:rPr>
          <w:rFonts w:ascii="Arial" w:hAnsi="Arial" w:cs="Arial"/>
          <w:sz w:val="24"/>
          <w:szCs w:val="24"/>
        </w:rPr>
        <w:t xml:space="preserve"> 507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Pr="003162C7">
        <w:rPr>
          <w:rFonts w:ascii="Arial" w:hAnsi="Arial" w:cs="Arial"/>
          <w:sz w:val="24"/>
          <w:szCs w:val="24"/>
        </w:rPr>
        <w:t>), która weszła w życie 16  kwietnia 2022 r., zwana dalej: „ustawą”;</w:t>
      </w:r>
    </w:p>
    <w:p w14:paraId="139C5DEE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70CC359F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6531FD82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49D76208" w14:textId="77777777" w:rsidR="00DB3CF9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66D8A5C5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</w:t>
      </w:r>
      <w:proofErr w:type="spellStart"/>
      <w:r w:rsidRPr="003162C7">
        <w:rPr>
          <w:rFonts w:ascii="Arial" w:hAnsi="Arial" w:cs="Arial"/>
        </w:rPr>
        <w:t>śmy</w:t>
      </w:r>
      <w:proofErr w:type="spellEnd"/>
      <w:r w:rsidRPr="003162C7">
        <w:rPr>
          <w:rFonts w:ascii="Arial" w:hAnsi="Arial" w:cs="Arial"/>
        </w:rPr>
        <w:t>) wpisany(i) na listę osób i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205C60BE" w14:textId="3E57283E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>
        <w:rPr>
          <w:rFonts w:ascii="Arial" w:hAnsi="Arial" w:cs="Arial"/>
        </w:rPr>
        <w:br/>
      </w:r>
    </w:p>
    <w:p w14:paraId="533AA2B2" w14:textId="5455D109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lastRenderedPageBreak/>
        <w:t>Ponadto zobowiązuję(my) się niezwłocznie poinformować (najpóźniej w ciągu 3 dni roboczych) Powiatowy Urząd Pracy w Sochaczewie o wystąpieniu przesłanek wykluczenia, tj. wpisaniu na listę,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  </w:t>
      </w:r>
    </w:p>
    <w:p w14:paraId="0B8059D7" w14:textId="3DA47C8C" w:rsidR="00DB3CF9" w:rsidRDefault="00E658D2" w:rsidP="00E658D2">
      <w:pPr>
        <w:spacing w:line="276" w:lineRule="auto"/>
        <w:rPr>
          <w:rFonts w:ascii="Arial" w:hAnsi="Arial" w:cs="Arial"/>
        </w:rPr>
      </w:pPr>
      <w:r w:rsidRPr="00E658D2">
        <w:rPr>
          <w:rFonts w:ascii="Arial" w:hAnsi="Arial" w:cs="Arial"/>
        </w:rPr>
        <w:t>( t. j. Dz. U. z 2024 poz. 507 )</w:t>
      </w:r>
      <w:r>
        <w:rPr>
          <w:rFonts w:ascii="Arial" w:hAnsi="Arial" w:cs="Arial"/>
        </w:rPr>
        <w:t>.</w:t>
      </w:r>
    </w:p>
    <w:p w14:paraId="5603320B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3A3BEE4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4BDF0413" w14:textId="77777777" w:rsidR="00DB3CF9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45AC1F2C" w14:textId="77777777" w:rsidR="00DB3CF9" w:rsidRPr="003162C7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7734C5C1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>
        <w:rPr>
          <w:rFonts w:ascii="Arial" w:hAnsi="Arial" w:cs="Arial"/>
        </w:rPr>
        <w:t>…</w:t>
      </w:r>
    </w:p>
    <w:p w14:paraId="3E937719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3A4CC8D5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2EC1698C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4CFAF55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52A36133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60D4C3C2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5D66C856" w14:textId="77777777" w:rsidR="00DB3CF9" w:rsidRPr="001F740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8" w:history="1">
        <w:r w:rsidRPr="001F7409">
          <w:rPr>
            <w:rStyle w:val="Hipercze"/>
            <w:rFonts w:ascii="Arial" w:hAnsi="Arial" w:cs="Arial"/>
            <w:u w:val="none"/>
          </w:rPr>
          <w:t>https://www.gov.pl/web/mswia/lista-osob-i-podmiotow-objetych-sankcjami</w:t>
        </w:r>
      </w:hyperlink>
    </w:p>
    <w:p w14:paraId="4B20636F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34936B26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8251C5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87B88D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BFC5BA" w14:textId="77777777" w:rsidR="00BD61B3" w:rsidRDefault="00BD61B3" w:rsidP="00681C76">
      <w:pPr>
        <w:spacing w:line="276" w:lineRule="auto"/>
      </w:pPr>
    </w:p>
    <w:sectPr w:rsidR="00BD61B3" w:rsidSect="001F740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AB0F" w14:textId="77777777" w:rsidR="00DA6294" w:rsidRDefault="00DA6294" w:rsidP="001F7409">
      <w:r>
        <w:separator/>
      </w:r>
    </w:p>
  </w:endnote>
  <w:endnote w:type="continuationSeparator" w:id="0">
    <w:p w14:paraId="5A3FCF9A" w14:textId="77777777" w:rsidR="00DA6294" w:rsidRDefault="00DA6294" w:rsidP="001F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1029" w14:textId="77777777" w:rsidR="00DA6294" w:rsidRDefault="00DA6294" w:rsidP="001F7409">
      <w:r>
        <w:separator/>
      </w:r>
    </w:p>
  </w:footnote>
  <w:footnote w:type="continuationSeparator" w:id="0">
    <w:p w14:paraId="22F760D9" w14:textId="77777777" w:rsidR="00DA6294" w:rsidRDefault="00DA6294" w:rsidP="001F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9FC5" w14:textId="2B80CC04" w:rsidR="001F7409" w:rsidRDefault="001F7409" w:rsidP="001F74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F9"/>
    <w:rsid w:val="00014FC6"/>
    <w:rsid w:val="001B5313"/>
    <w:rsid w:val="001F7409"/>
    <w:rsid w:val="00294363"/>
    <w:rsid w:val="00313064"/>
    <w:rsid w:val="004D6F7D"/>
    <w:rsid w:val="0059257F"/>
    <w:rsid w:val="00681C76"/>
    <w:rsid w:val="00714030"/>
    <w:rsid w:val="0088494D"/>
    <w:rsid w:val="0092463A"/>
    <w:rsid w:val="00BD61B3"/>
    <w:rsid w:val="00C42627"/>
    <w:rsid w:val="00CA2287"/>
    <w:rsid w:val="00DA6294"/>
    <w:rsid w:val="00DB3CF9"/>
    <w:rsid w:val="00DD41B1"/>
    <w:rsid w:val="00E52131"/>
    <w:rsid w:val="00E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E73E7"/>
  <w15:chartTrackingRefBased/>
  <w15:docId w15:val="{DDFCD08A-EE0C-4B59-B433-1F48B35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B3CF9"/>
    <w:rPr>
      <w:color w:val="0563C1"/>
      <w:u w:val="single"/>
    </w:rPr>
  </w:style>
  <w:style w:type="paragraph" w:styleId="NormalnyWeb">
    <w:name w:val="Normal (Web)"/>
    <w:basedOn w:val="Normalny"/>
    <w:uiPriority w:val="99"/>
    <w:rsid w:val="00DB3CF9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Małgorzata Bogusiewicz</cp:lastModifiedBy>
  <cp:revision>11</cp:revision>
  <cp:lastPrinted>2023-07-28T07:50:00Z</cp:lastPrinted>
  <dcterms:created xsi:type="dcterms:W3CDTF">2023-07-28T07:45:00Z</dcterms:created>
  <dcterms:modified xsi:type="dcterms:W3CDTF">2025-02-26T14:33:00Z</dcterms:modified>
</cp:coreProperties>
</file>