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B41E9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-387350</wp:posOffset>
            </wp:positionV>
            <wp:extent cx="2454910" cy="1047115"/>
            <wp:effectExtent l="0" t="0" r="0" b="0"/>
            <wp:wrapSquare wrapText="bothSides"/>
            <wp:docPr id="1" name="Obraz 1" descr="Opis: Opis: Z:\Sekretariat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Opis: Z:\Sekretariat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B41E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</w:rPr>
      </w:pPr>
      <w:r>
        <w:rPr>
          <w:rFonts w:ascii="Times New Roman" w:hAnsi="Times New Roman" w:cs="Times New Roman"/>
          <w:b/>
          <w:bCs/>
          <w:color w:val="auto"/>
          <w:sz w:val="36"/>
        </w:rPr>
        <w:t>Zasady finansowania kształcenia ustawicznego</w:t>
      </w:r>
    </w:p>
    <w:p w:rsidR="00A27044" w:rsidRDefault="00B41E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36"/>
        </w:rPr>
        <w:t>pracowników</w:t>
      </w:r>
      <w:proofErr w:type="gramEnd"/>
      <w:r>
        <w:rPr>
          <w:rFonts w:ascii="Times New Roman" w:hAnsi="Times New Roman" w:cs="Times New Roman"/>
          <w:b/>
          <w:bCs/>
          <w:color w:val="auto"/>
          <w:sz w:val="36"/>
        </w:rPr>
        <w:t xml:space="preserve"> i pracodawców</w:t>
      </w:r>
    </w:p>
    <w:p w:rsidR="00A27044" w:rsidRDefault="00B41E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36"/>
        </w:rPr>
        <w:t>w</w:t>
      </w:r>
      <w:proofErr w:type="gramEnd"/>
      <w:r>
        <w:rPr>
          <w:rFonts w:ascii="Times New Roman" w:hAnsi="Times New Roman" w:cs="Times New Roman"/>
          <w:b/>
          <w:bCs/>
          <w:color w:val="auto"/>
          <w:sz w:val="36"/>
        </w:rPr>
        <w:t xml:space="preserve"> ramach</w:t>
      </w:r>
      <w:r>
        <w:rPr>
          <w:rFonts w:ascii="Times New Roman" w:hAnsi="Times New Roman" w:cs="Times New Roman"/>
          <w:bCs/>
          <w:color w:val="auto"/>
          <w:sz w:val="36"/>
          <w:u w:val="single"/>
        </w:rPr>
        <w:t xml:space="preserve"> </w:t>
      </w:r>
      <w:r>
        <w:rPr>
          <w:rFonts w:ascii="Times New Roman" w:hAnsi="Times New Roman" w:cs="Times New Roman"/>
          <w:bCs/>
          <w:color w:val="auto"/>
          <w:sz w:val="36"/>
          <w:u w:val="single"/>
        </w:rPr>
        <w:br/>
      </w:r>
      <w:r>
        <w:rPr>
          <w:rFonts w:ascii="Times New Roman" w:hAnsi="Times New Roman" w:cs="Times New Roman"/>
          <w:b/>
          <w:bCs/>
          <w:color w:val="auto"/>
          <w:sz w:val="36"/>
          <w:u w:val="single"/>
        </w:rPr>
        <w:t>KRAJOWEGO FUNDUSZU SZKOLENIOWEGO</w:t>
      </w:r>
    </w:p>
    <w:p w:rsidR="00A27044" w:rsidRDefault="00B41E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36"/>
        </w:rPr>
        <w:t>w</w:t>
      </w:r>
      <w:proofErr w:type="gramEnd"/>
      <w:r>
        <w:rPr>
          <w:rFonts w:ascii="Times New Roman" w:hAnsi="Times New Roman" w:cs="Times New Roman"/>
          <w:b/>
          <w:bCs/>
          <w:color w:val="auto"/>
          <w:sz w:val="36"/>
        </w:rPr>
        <w:t xml:space="preserve"> Powiatowym Urzędzie Pracy</w:t>
      </w:r>
    </w:p>
    <w:p w:rsidR="00A27044" w:rsidRDefault="0092357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36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36"/>
        </w:rPr>
        <w:t>w</w:t>
      </w:r>
      <w:proofErr w:type="gramEnd"/>
      <w:r>
        <w:rPr>
          <w:rFonts w:ascii="Times New Roman" w:hAnsi="Times New Roman" w:cs="Times New Roman"/>
          <w:b/>
          <w:bCs/>
          <w:color w:val="auto"/>
          <w:sz w:val="36"/>
        </w:rPr>
        <w:t xml:space="preserve"> Sochaczewie w 2021</w:t>
      </w:r>
      <w:r w:rsidR="00B41E9A">
        <w:rPr>
          <w:rFonts w:ascii="Times New Roman" w:hAnsi="Times New Roman" w:cs="Times New Roman"/>
          <w:b/>
          <w:bCs/>
          <w:color w:val="auto"/>
          <w:sz w:val="36"/>
        </w:rPr>
        <w:t xml:space="preserve"> roku</w:t>
      </w: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</w:rPr>
      </w:pPr>
    </w:p>
    <w:p w:rsidR="00A27044" w:rsidRDefault="00B41E9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Podstawa prawna:</w:t>
      </w:r>
    </w:p>
    <w:p w:rsidR="00A27044" w:rsidRDefault="00B41E9A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Podstawy prawne:</w:t>
      </w:r>
    </w:p>
    <w:p w:rsidR="00A27044" w:rsidRDefault="00B41E9A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Ustawa z dnia 20 kwietnia 2004 r. o promocji zatrudnienia i instyt</w:t>
      </w:r>
      <w:r w:rsidR="00923577">
        <w:rPr>
          <w:color w:val="000000"/>
          <w:sz w:val="24"/>
          <w:szCs w:val="24"/>
        </w:rPr>
        <w:t>u</w:t>
      </w:r>
      <w:r w:rsidR="006B388E">
        <w:rPr>
          <w:color w:val="000000"/>
          <w:sz w:val="24"/>
          <w:szCs w:val="24"/>
        </w:rPr>
        <w:t>cja</w:t>
      </w:r>
      <w:r w:rsidR="0026072C">
        <w:rPr>
          <w:color w:val="000000"/>
          <w:sz w:val="24"/>
          <w:szCs w:val="24"/>
        </w:rPr>
        <w:t>ch rynku pracy</w:t>
      </w:r>
      <w:r w:rsidR="0026072C">
        <w:rPr>
          <w:color w:val="000000"/>
          <w:sz w:val="24"/>
          <w:szCs w:val="24"/>
        </w:rPr>
        <w:br/>
        <w:t>(</w:t>
      </w:r>
      <w:proofErr w:type="spellStart"/>
      <w:r w:rsidR="0026072C">
        <w:rPr>
          <w:color w:val="000000"/>
          <w:sz w:val="24"/>
          <w:szCs w:val="24"/>
        </w:rPr>
        <w:t>t.j</w:t>
      </w:r>
      <w:proofErr w:type="spellEnd"/>
      <w:r w:rsidR="0026072C">
        <w:rPr>
          <w:color w:val="000000"/>
          <w:sz w:val="24"/>
          <w:szCs w:val="24"/>
        </w:rPr>
        <w:t xml:space="preserve">. </w:t>
      </w:r>
      <w:r w:rsidR="006B388E">
        <w:rPr>
          <w:color w:val="000000"/>
          <w:sz w:val="24"/>
          <w:szCs w:val="24"/>
        </w:rPr>
        <w:t xml:space="preserve">Dz. U. </w:t>
      </w:r>
      <w:proofErr w:type="gramStart"/>
      <w:r w:rsidR="006B388E">
        <w:rPr>
          <w:color w:val="000000"/>
          <w:sz w:val="24"/>
          <w:szCs w:val="24"/>
        </w:rPr>
        <w:t>z</w:t>
      </w:r>
      <w:proofErr w:type="gramEnd"/>
      <w:r w:rsidR="006B388E">
        <w:rPr>
          <w:color w:val="000000"/>
          <w:sz w:val="24"/>
          <w:szCs w:val="24"/>
        </w:rPr>
        <w:t xml:space="preserve"> 2021</w:t>
      </w:r>
      <w:r>
        <w:rPr>
          <w:color w:val="000000"/>
          <w:sz w:val="24"/>
          <w:szCs w:val="24"/>
        </w:rPr>
        <w:t>r., poz. 1</w:t>
      </w:r>
      <w:r w:rsidR="006B388E">
        <w:rPr>
          <w:color w:val="000000"/>
          <w:sz w:val="24"/>
          <w:szCs w:val="24"/>
        </w:rPr>
        <w:t>100</w:t>
      </w:r>
      <w:r w:rsidR="00EA59DE">
        <w:rPr>
          <w:color w:val="000000"/>
          <w:sz w:val="24"/>
          <w:szCs w:val="24"/>
        </w:rPr>
        <w:t xml:space="preserve"> z </w:t>
      </w:r>
      <w:proofErr w:type="spellStart"/>
      <w:r w:rsidR="00EA59DE">
        <w:rPr>
          <w:color w:val="000000"/>
          <w:sz w:val="24"/>
          <w:szCs w:val="24"/>
        </w:rPr>
        <w:t>późn</w:t>
      </w:r>
      <w:proofErr w:type="spellEnd"/>
      <w:r w:rsidR="00EA59DE">
        <w:rPr>
          <w:color w:val="000000"/>
          <w:sz w:val="24"/>
          <w:szCs w:val="24"/>
        </w:rPr>
        <w:t xml:space="preserve">. </w:t>
      </w:r>
      <w:proofErr w:type="gramStart"/>
      <w:r w:rsidR="00EA59DE">
        <w:rPr>
          <w:color w:val="000000"/>
          <w:sz w:val="24"/>
          <w:szCs w:val="24"/>
        </w:rPr>
        <w:t>zm</w:t>
      </w:r>
      <w:proofErr w:type="gramEnd"/>
      <w:r w:rsidR="00EA59DE">
        <w:rPr>
          <w:color w:val="000000"/>
          <w:sz w:val="24"/>
          <w:szCs w:val="24"/>
        </w:rPr>
        <w:t>.</w:t>
      </w:r>
      <w:r w:rsidR="006B388E">
        <w:rPr>
          <w:color w:val="000000"/>
          <w:sz w:val="24"/>
          <w:szCs w:val="24"/>
        </w:rPr>
        <w:t>);</w:t>
      </w:r>
    </w:p>
    <w:p w:rsidR="00A27044" w:rsidRDefault="00B41E9A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 Ministra Pracy i Polityki Społecznej z dnia 14 maja 2014 r. w sprawie przyznawania środków z Krajowego</w:t>
      </w:r>
      <w:r w:rsidR="009E57E9">
        <w:rPr>
          <w:color w:val="000000"/>
          <w:sz w:val="24"/>
          <w:szCs w:val="24"/>
        </w:rPr>
        <w:t xml:space="preserve"> Funduszu Szkoleniowego (Dz. U. </w:t>
      </w:r>
      <w:proofErr w:type="gramStart"/>
      <w:r>
        <w:rPr>
          <w:color w:val="000000"/>
          <w:sz w:val="24"/>
          <w:szCs w:val="24"/>
        </w:rPr>
        <w:t>z</w:t>
      </w:r>
      <w:proofErr w:type="gramEnd"/>
      <w:r>
        <w:rPr>
          <w:color w:val="000000"/>
          <w:sz w:val="24"/>
          <w:szCs w:val="24"/>
        </w:rPr>
        <w:t xml:space="preserve"> 2018r. </w:t>
      </w:r>
      <w:r>
        <w:rPr>
          <w:color w:val="000000"/>
          <w:sz w:val="24"/>
          <w:szCs w:val="24"/>
        </w:rPr>
        <w:br/>
        <w:t>poz.117);</w:t>
      </w:r>
    </w:p>
    <w:p w:rsidR="00A27044" w:rsidRDefault="00B41E9A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 Komisji (UE) nr 1407/2013 z dnia 18 grudnia 2013 r. w sprawie stosowania art. 107 i 108 Traktatu o funkcjonowaniu Unii Europejskiej do pomocy</w:t>
      </w:r>
      <w:r>
        <w:rPr>
          <w:color w:val="000000"/>
          <w:sz w:val="24"/>
          <w:szCs w:val="24"/>
        </w:rPr>
        <w:br/>
        <w:t xml:space="preserve">de minimis (Dz. Urz. UE L 352 z 24.12.2013, </w:t>
      </w:r>
      <w:proofErr w:type="gramStart"/>
      <w:r>
        <w:rPr>
          <w:color w:val="000000"/>
          <w:sz w:val="24"/>
          <w:szCs w:val="24"/>
        </w:rPr>
        <w:t>str</w:t>
      </w:r>
      <w:proofErr w:type="gramEnd"/>
      <w:r>
        <w:rPr>
          <w:color w:val="000000"/>
          <w:sz w:val="24"/>
          <w:szCs w:val="24"/>
        </w:rPr>
        <w:t>. 1);</w:t>
      </w:r>
    </w:p>
    <w:p w:rsidR="00A27044" w:rsidRDefault="00B41E9A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Rozporządzenie Komisji (UE) nr 1408/2013 z dnia 18 grudnia 2013 r. w sprawie stosowania art. 107 i 108 Traktatu o funkcjonowaniu Unii Europejskiej do pomocy</w:t>
      </w:r>
      <w:r>
        <w:rPr>
          <w:color w:val="000000"/>
          <w:sz w:val="24"/>
          <w:szCs w:val="24"/>
        </w:rPr>
        <w:br/>
        <w:t xml:space="preserve">de minimis w sektorze rolnym (Dz. Urz. UE L 352 z 24.12.2013, </w:t>
      </w:r>
      <w:proofErr w:type="gramStart"/>
      <w:r>
        <w:rPr>
          <w:color w:val="000000"/>
          <w:sz w:val="24"/>
          <w:szCs w:val="24"/>
        </w:rPr>
        <w:t>str</w:t>
      </w:r>
      <w:proofErr w:type="gramEnd"/>
      <w:r>
        <w:rPr>
          <w:color w:val="000000"/>
          <w:sz w:val="24"/>
          <w:szCs w:val="24"/>
        </w:rPr>
        <w:t>. 9);</w:t>
      </w:r>
    </w:p>
    <w:p w:rsidR="00A27044" w:rsidRDefault="00B41E9A">
      <w:pPr>
        <w:pStyle w:val="Akapitzlist"/>
        <w:numPr>
          <w:ilvl w:val="0"/>
          <w:numId w:val="11"/>
        </w:numPr>
        <w:spacing w:line="360" w:lineRule="auto"/>
        <w:contextualSpacing/>
        <w:jc w:val="both"/>
      </w:pPr>
      <w:r>
        <w:rPr>
          <w:color w:val="000000"/>
          <w:sz w:val="24"/>
          <w:szCs w:val="24"/>
        </w:rPr>
        <w:t>Rozporządzenie Komisji (UE) nr 717/2014 z dnia 27 czerwca 2014 r. w sprawie stosowania art. 107 i 108 Traktatu o funkcjonowaniu Unii Europejskiej do pomocy</w:t>
      </w:r>
      <w:r>
        <w:rPr>
          <w:color w:val="000000"/>
          <w:sz w:val="24"/>
          <w:szCs w:val="24"/>
        </w:rPr>
        <w:br/>
        <w:t>de minimis w sektorze rybołówstwa i akwakultury (Dz. Urz. UE L 190/45);</w:t>
      </w:r>
    </w:p>
    <w:p w:rsidR="00A27044" w:rsidRDefault="00B41E9A">
      <w:pPr>
        <w:pStyle w:val="Akapitzlist"/>
        <w:numPr>
          <w:ilvl w:val="0"/>
          <w:numId w:val="11"/>
        </w:numPr>
        <w:spacing w:line="360" w:lineRule="auto"/>
        <w:contextualSpacing/>
        <w:jc w:val="both"/>
      </w:pPr>
      <w:r>
        <w:rPr>
          <w:color w:val="000000"/>
          <w:sz w:val="24"/>
          <w:szCs w:val="24"/>
        </w:rPr>
        <w:t>Ustawa z dnia 6 marca 2018r. Pra</w:t>
      </w:r>
      <w:r w:rsidR="00923577">
        <w:rPr>
          <w:color w:val="000000"/>
          <w:sz w:val="24"/>
          <w:szCs w:val="24"/>
        </w:rPr>
        <w:t xml:space="preserve">wo przedsiębiorców (Dz. U. </w:t>
      </w:r>
      <w:proofErr w:type="gramStart"/>
      <w:r w:rsidR="00923577">
        <w:rPr>
          <w:color w:val="000000"/>
          <w:sz w:val="24"/>
          <w:szCs w:val="24"/>
        </w:rPr>
        <w:t>z</w:t>
      </w:r>
      <w:proofErr w:type="gramEnd"/>
      <w:r w:rsidR="00923577">
        <w:rPr>
          <w:color w:val="000000"/>
          <w:sz w:val="24"/>
          <w:szCs w:val="24"/>
        </w:rPr>
        <w:t xml:space="preserve"> 2021r. poz. 162</w:t>
      </w:r>
      <w:r>
        <w:rPr>
          <w:color w:val="000000"/>
          <w:sz w:val="24"/>
          <w:szCs w:val="24"/>
        </w:rPr>
        <w:t>);</w:t>
      </w:r>
    </w:p>
    <w:p w:rsidR="00A27044" w:rsidRPr="007F41B1" w:rsidRDefault="00B41E9A">
      <w:pPr>
        <w:pStyle w:val="Akapitzlist"/>
        <w:numPr>
          <w:ilvl w:val="0"/>
          <w:numId w:val="11"/>
        </w:numPr>
        <w:spacing w:line="360" w:lineRule="auto"/>
        <w:contextualSpacing/>
        <w:jc w:val="both"/>
      </w:pPr>
      <w:r>
        <w:rPr>
          <w:color w:val="000000"/>
          <w:sz w:val="24"/>
          <w:szCs w:val="24"/>
        </w:rPr>
        <w:t>Ustawa z dnia 27 sierpnia 2009r. o finansach publicznych (Dz.</w:t>
      </w:r>
      <w:r w:rsidR="006B388E">
        <w:rPr>
          <w:color w:val="000000"/>
          <w:sz w:val="24"/>
          <w:szCs w:val="24"/>
        </w:rPr>
        <w:t xml:space="preserve"> U. </w:t>
      </w:r>
      <w:proofErr w:type="gramStart"/>
      <w:r w:rsidR="006B388E">
        <w:rPr>
          <w:color w:val="000000"/>
          <w:sz w:val="24"/>
          <w:szCs w:val="24"/>
        </w:rPr>
        <w:t>z</w:t>
      </w:r>
      <w:proofErr w:type="gramEnd"/>
      <w:r w:rsidR="006B388E">
        <w:rPr>
          <w:color w:val="000000"/>
          <w:sz w:val="24"/>
          <w:szCs w:val="24"/>
        </w:rPr>
        <w:t xml:space="preserve"> 2021</w:t>
      </w:r>
      <w:r w:rsidR="00923577">
        <w:rPr>
          <w:color w:val="000000"/>
          <w:sz w:val="24"/>
          <w:szCs w:val="24"/>
        </w:rPr>
        <w:t xml:space="preserve">r. poz. </w:t>
      </w:r>
      <w:r w:rsidR="006B388E">
        <w:rPr>
          <w:color w:val="000000"/>
          <w:sz w:val="24"/>
          <w:szCs w:val="24"/>
        </w:rPr>
        <w:t>305</w:t>
      </w:r>
      <w:r>
        <w:rPr>
          <w:color w:val="000000"/>
          <w:sz w:val="24"/>
          <w:szCs w:val="24"/>
        </w:rPr>
        <w:t>).</w:t>
      </w:r>
    </w:p>
    <w:p w:rsidR="007F41B1" w:rsidRDefault="007F41B1" w:rsidP="007F41B1">
      <w:pPr>
        <w:pStyle w:val="Akapitzlist"/>
        <w:spacing w:line="360" w:lineRule="auto"/>
        <w:ind w:left="720"/>
        <w:contextualSpacing/>
        <w:jc w:val="both"/>
      </w:pPr>
      <w:bookmarkStart w:id="0" w:name="_GoBack"/>
      <w:bookmarkEnd w:id="0"/>
    </w:p>
    <w:p w:rsidR="00A27044" w:rsidRDefault="00B41E9A" w:rsidP="007F41B1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A27044" w:rsidRDefault="00B41E9A">
      <w:p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Użyte w niniejszych zasadach pojęcia oznaczają:</w:t>
      </w:r>
    </w:p>
    <w:p w:rsidR="00A27044" w:rsidRDefault="00B41E9A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KFS – </w:t>
      </w:r>
      <w:r>
        <w:rPr>
          <w:bCs/>
          <w:sz w:val="24"/>
          <w:szCs w:val="24"/>
        </w:rPr>
        <w:t>Krajowy Fundusz Szkoleniowy.</w:t>
      </w:r>
    </w:p>
    <w:p w:rsidR="00A27044" w:rsidRDefault="00B41E9A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</w:pPr>
      <w:proofErr w:type="spellStart"/>
      <w:r>
        <w:rPr>
          <w:b/>
          <w:sz w:val="24"/>
          <w:szCs w:val="24"/>
        </w:rPr>
        <w:t>Mikroprzedsiębiorca</w:t>
      </w:r>
      <w:proofErr w:type="spellEnd"/>
      <w:r>
        <w:rPr>
          <w:sz w:val="24"/>
          <w:szCs w:val="24"/>
        </w:rPr>
        <w:t xml:space="preserve"> - to przedsiębiorca, który, w co najmniej jednym z dwóch ostatnich</w:t>
      </w:r>
      <w:r>
        <w:rPr>
          <w:sz w:val="24"/>
          <w:szCs w:val="24"/>
        </w:rPr>
        <w:br/>
        <w:t xml:space="preserve">lat obrotowych zatrudniał średniorocznie mniej niż 10 </w:t>
      </w:r>
      <w:hyperlink r:id="rId9" w:tgtFrame="Pracownik">
        <w:r>
          <w:rPr>
            <w:sz w:val="24"/>
            <w:szCs w:val="24"/>
          </w:rPr>
          <w:t>pracowników</w:t>
        </w:r>
      </w:hyperlink>
      <w:r>
        <w:rPr>
          <w:sz w:val="24"/>
          <w:szCs w:val="24"/>
        </w:rPr>
        <w:t xml:space="preserve"> oraz osiągnął roczny </w:t>
      </w:r>
      <w:hyperlink r:id="rId10" w:tgtFrame="Obrót">
        <w:r>
          <w:rPr>
            <w:sz w:val="24"/>
            <w:szCs w:val="24"/>
          </w:rPr>
          <w:t>obrót</w:t>
        </w:r>
      </w:hyperlink>
      <w:r>
        <w:rPr>
          <w:sz w:val="24"/>
          <w:szCs w:val="24"/>
        </w:rPr>
        <w:t xml:space="preserve"> </w:t>
      </w:r>
      <w:hyperlink r:id="rId11" w:tgtFrame="Wartość netto">
        <w:r>
          <w:rPr>
            <w:sz w:val="24"/>
            <w:szCs w:val="24"/>
          </w:rPr>
          <w:t>netto</w:t>
        </w:r>
      </w:hyperlink>
      <w:r>
        <w:rPr>
          <w:sz w:val="24"/>
          <w:szCs w:val="24"/>
        </w:rPr>
        <w:t xml:space="preserve"> ze sprzedaży </w:t>
      </w:r>
      <w:hyperlink r:id="rId12" w:tgtFrame="Towar">
        <w:r>
          <w:rPr>
            <w:sz w:val="24"/>
            <w:szCs w:val="24"/>
          </w:rPr>
          <w:t>towarów</w:t>
        </w:r>
      </w:hyperlink>
      <w:r>
        <w:rPr>
          <w:sz w:val="24"/>
          <w:szCs w:val="24"/>
        </w:rPr>
        <w:t xml:space="preserve">, </w:t>
      </w:r>
      <w:hyperlink r:id="rId13" w:tgtFrame="Produkt (marketing)">
        <w:r>
          <w:rPr>
            <w:sz w:val="24"/>
            <w:szCs w:val="24"/>
          </w:rPr>
          <w:t>wyrobów</w:t>
        </w:r>
      </w:hyperlink>
      <w:r>
        <w:rPr>
          <w:sz w:val="24"/>
          <w:szCs w:val="24"/>
        </w:rPr>
        <w:t xml:space="preserve"> i </w:t>
      </w:r>
      <w:hyperlink r:id="rId14" w:tgtFrame="Usługi">
        <w:r>
          <w:rPr>
            <w:sz w:val="24"/>
            <w:szCs w:val="24"/>
          </w:rPr>
          <w:t>usług</w:t>
        </w:r>
      </w:hyperlink>
      <w:r>
        <w:rPr>
          <w:sz w:val="24"/>
          <w:szCs w:val="24"/>
        </w:rPr>
        <w:t xml:space="preserve"> oraz operacji finansowych </w:t>
      </w:r>
      <w:proofErr w:type="gramStart"/>
      <w:r>
        <w:rPr>
          <w:sz w:val="24"/>
          <w:szCs w:val="24"/>
        </w:rPr>
        <w:t>nieprzekraczający</w:t>
      </w:r>
      <w:proofErr w:type="gramEnd"/>
      <w:r>
        <w:rPr>
          <w:sz w:val="24"/>
          <w:szCs w:val="24"/>
        </w:rPr>
        <w:t xml:space="preserve"> równowartości w złotych 2 mln euro lub sumy </w:t>
      </w:r>
      <w:hyperlink r:id="rId15" w:tgtFrame="Aktywa">
        <w:r>
          <w:rPr>
            <w:sz w:val="24"/>
            <w:szCs w:val="24"/>
          </w:rPr>
          <w:t>aktywów</w:t>
        </w:r>
      </w:hyperlink>
      <w:r>
        <w:rPr>
          <w:sz w:val="24"/>
          <w:szCs w:val="24"/>
        </w:rPr>
        <w:t xml:space="preserve"> jego </w:t>
      </w:r>
      <w:hyperlink r:id="rId16" w:tgtFrame="Bilans (rachunkowość)">
        <w:r>
          <w:rPr>
            <w:sz w:val="24"/>
            <w:szCs w:val="24"/>
          </w:rPr>
          <w:t>bilansu</w:t>
        </w:r>
      </w:hyperlink>
      <w:r>
        <w:rPr>
          <w:sz w:val="24"/>
          <w:szCs w:val="24"/>
        </w:rPr>
        <w:t xml:space="preserve"> sporządzonego na koniec jednego z tych lat nie przekraczały równowartości w złotych 2 mln euro.</w:t>
      </w:r>
    </w:p>
    <w:p w:rsidR="00A27044" w:rsidRDefault="00B41E9A">
      <w:pPr>
        <w:numPr>
          <w:ilvl w:val="0"/>
          <w:numId w:val="1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Osoba współpracująca</w:t>
      </w:r>
      <w:r>
        <w:rPr>
          <w:sz w:val="24"/>
          <w:szCs w:val="24"/>
        </w:rPr>
        <w:t xml:space="preserve"> - za osobę współpracującą uważa się: małżonka, dzieci własne, dzieci drugiego małżonka, dzieci przysposobione, rodziców, macochę i ojczyma oraz osoby przysposabiające, jeżeli pozostają z nimi we wspólnym gospodarstwie domowym </w:t>
      </w:r>
      <w:r>
        <w:rPr>
          <w:sz w:val="24"/>
          <w:szCs w:val="24"/>
        </w:rPr>
        <w:br/>
        <w:t xml:space="preserve">i współpracują przy prowadzeniu tej działalności. O statusie osoby współpracującej, </w:t>
      </w:r>
      <w:r>
        <w:rPr>
          <w:sz w:val="24"/>
          <w:szCs w:val="24"/>
        </w:rPr>
        <w:br/>
        <w:t xml:space="preserve">w zakresie ustawy o systemie ubezpieczeń społecznych, decyduje współpraca przy </w:t>
      </w:r>
      <w:r>
        <w:rPr>
          <w:sz w:val="24"/>
          <w:szCs w:val="24"/>
        </w:rPr>
        <w:lastRenderedPageBreak/>
        <w:t>prowadzeniu działalności gospodarczej, ścisła więź rodzinna z osobą prowadzącą</w:t>
      </w:r>
      <w:r>
        <w:rPr>
          <w:sz w:val="24"/>
          <w:szCs w:val="24"/>
        </w:rPr>
        <w:br/>
        <w:t>tę działalność oraz prowadzenie wspólnego gospodarstwa domowego.</w:t>
      </w:r>
    </w:p>
    <w:p w:rsidR="00A27044" w:rsidRDefault="00B41E9A">
      <w:pPr>
        <w:numPr>
          <w:ilvl w:val="0"/>
          <w:numId w:val="10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Podmioty powiązane z Pracodawcą</w:t>
      </w:r>
      <w:r>
        <w:rPr>
          <w:sz w:val="24"/>
          <w:szCs w:val="24"/>
        </w:rPr>
        <w:t xml:space="preserve"> – za taki podmiot uważa się:</w:t>
      </w:r>
    </w:p>
    <w:p w:rsidR="00A27044" w:rsidRDefault="00B41E9A">
      <w:pPr>
        <w:pStyle w:val="Akapitzlist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podmioty</w:t>
      </w:r>
      <w:proofErr w:type="gramEnd"/>
      <w:r>
        <w:rPr>
          <w:sz w:val="24"/>
          <w:szCs w:val="24"/>
        </w:rPr>
        <w:t>, z których jeden podmiot wywiera znaczący wpływ, na co najmniej jeden inny podmiot, lub</w:t>
      </w:r>
    </w:p>
    <w:p w:rsidR="00A27044" w:rsidRDefault="00B41E9A">
      <w:pPr>
        <w:pStyle w:val="Akapitzlist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podmioty</w:t>
      </w:r>
      <w:proofErr w:type="gramEnd"/>
      <w:r>
        <w:rPr>
          <w:sz w:val="24"/>
          <w:szCs w:val="24"/>
        </w:rPr>
        <w:t>, na które wywiera znaczący wpływ:</w:t>
      </w:r>
    </w:p>
    <w:p w:rsidR="00A27044" w:rsidRDefault="00B41E9A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ten sam inny podmiot lub</w:t>
      </w:r>
    </w:p>
    <w:p w:rsidR="00A27044" w:rsidRDefault="00B41E9A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małżonek, krewny lub powinowaty do drugiego stopnia osoby fizycznej wywierającej znaczący wpływ na co najmniej jeden podmiot, lub</w:t>
      </w:r>
    </w:p>
    <w:p w:rsidR="00A27044" w:rsidRDefault="00B41E9A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spółka</w:t>
      </w:r>
      <w:proofErr w:type="gramEnd"/>
      <w:r>
        <w:rPr>
          <w:sz w:val="24"/>
          <w:szCs w:val="24"/>
        </w:rPr>
        <w:t xml:space="preserve"> niemająca osobowości prawnej i jej wspólnicy, lub</w:t>
      </w:r>
    </w:p>
    <w:p w:rsidR="00A27044" w:rsidRDefault="00B41E9A">
      <w:pPr>
        <w:pStyle w:val="Akapitzlist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podatnik</w:t>
      </w:r>
      <w:proofErr w:type="gramEnd"/>
      <w:r>
        <w:rPr>
          <w:sz w:val="24"/>
          <w:szCs w:val="24"/>
        </w:rPr>
        <w:t xml:space="preserve"> i jego zagraniczny zakład, a w przypadku podatkowej grupy kapitałowej - spółka kapitałowa wchodzącą w jej skład i jej zagraniczny zakład.</w:t>
      </w:r>
    </w:p>
    <w:p w:rsidR="00A27044" w:rsidRDefault="00B41E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poprzez „wywieranie znaczącego wpływu” rozumie się:</w:t>
      </w:r>
    </w:p>
    <w:p w:rsidR="00A27044" w:rsidRDefault="00B41E9A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posiadanie</w:t>
      </w:r>
      <w:proofErr w:type="gramEnd"/>
      <w:r>
        <w:rPr>
          <w:sz w:val="24"/>
          <w:szCs w:val="24"/>
        </w:rPr>
        <w:t xml:space="preserve"> bezpośrednio lub pośrednio, co najmniej 25%:</w:t>
      </w:r>
    </w:p>
    <w:p w:rsidR="00A27044" w:rsidRDefault="00B41E9A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udziałów</w:t>
      </w:r>
      <w:proofErr w:type="gramEnd"/>
      <w:r>
        <w:rPr>
          <w:sz w:val="24"/>
          <w:szCs w:val="24"/>
        </w:rPr>
        <w:t xml:space="preserve"> w kapitale lub</w:t>
      </w:r>
    </w:p>
    <w:p w:rsidR="00A27044" w:rsidRDefault="00B41E9A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praw</w:t>
      </w:r>
      <w:proofErr w:type="gramEnd"/>
      <w:r>
        <w:rPr>
          <w:sz w:val="24"/>
          <w:szCs w:val="24"/>
        </w:rPr>
        <w:t xml:space="preserve"> głosu w organach kontrolnych, stanowiących lub zarządzających, lub</w:t>
      </w:r>
    </w:p>
    <w:p w:rsidR="00A27044" w:rsidRDefault="00B41E9A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udziałów lub praw do udziału w zyskach lub majątku lub ich </w:t>
      </w:r>
      <w:proofErr w:type="spellStart"/>
      <w:r>
        <w:rPr>
          <w:sz w:val="24"/>
          <w:szCs w:val="24"/>
        </w:rPr>
        <w:t>ekspektatywy</w:t>
      </w:r>
      <w:proofErr w:type="spellEnd"/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br/>
        <w:t>w</w:t>
      </w:r>
      <w:proofErr w:type="gramEnd"/>
      <w:r>
        <w:rPr>
          <w:sz w:val="24"/>
          <w:szCs w:val="24"/>
        </w:rPr>
        <w:t xml:space="preserve"> tym jednostek uczestnictwa i certyfikatów inwestycyjnych, lub</w:t>
      </w:r>
    </w:p>
    <w:p w:rsidR="00A27044" w:rsidRDefault="00B41E9A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faktyczną</w:t>
      </w:r>
      <w:proofErr w:type="gramEnd"/>
      <w:r>
        <w:rPr>
          <w:sz w:val="24"/>
          <w:szCs w:val="24"/>
        </w:rPr>
        <w:t xml:space="preserve"> zdolność osoby fizycznej do wpływania na podejmowanie kluczowych decyzji gospodarczych przez osobę prawną lub jednostkę organizacyjną nieposiadającą osobowości prawnej, lub</w:t>
      </w:r>
    </w:p>
    <w:p w:rsidR="00A27044" w:rsidRDefault="00B41E9A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pozostawanie</w:t>
      </w:r>
      <w:proofErr w:type="gramEnd"/>
      <w:r>
        <w:rPr>
          <w:sz w:val="24"/>
          <w:szCs w:val="24"/>
        </w:rPr>
        <w:t xml:space="preserve"> w związku małżeńskim albo występowanie pokrewieństwa</w:t>
      </w:r>
      <w:r>
        <w:rPr>
          <w:sz w:val="24"/>
          <w:szCs w:val="24"/>
        </w:rPr>
        <w:br/>
        <w:t>lub powinowactwa do drugiego stopnia.</w:t>
      </w:r>
    </w:p>
    <w:p w:rsidR="00A27044" w:rsidRDefault="00B41E9A">
      <w:pPr>
        <w:numPr>
          <w:ilvl w:val="0"/>
          <w:numId w:val="10"/>
        </w:numPr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Pomoc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de minimis</w:t>
      </w:r>
      <w:r>
        <w:rPr>
          <w:bCs/>
          <w:sz w:val="24"/>
          <w:szCs w:val="24"/>
        </w:rPr>
        <w:t xml:space="preserve"> – </w:t>
      </w:r>
      <w:r>
        <w:rPr>
          <w:sz w:val="24"/>
          <w:szCs w:val="24"/>
        </w:rPr>
        <w:t xml:space="preserve">pomoc publiczna przyznana temu samemu podmiotowi gospodarczemu w </w:t>
      </w:r>
      <w:r>
        <w:rPr>
          <w:sz w:val="24"/>
          <w:szCs w:val="28"/>
        </w:rPr>
        <w:t>roku, w którym ubiega się o pomoc oraz w ciągu 2 poprzedzających</w:t>
      </w:r>
      <w:r>
        <w:rPr>
          <w:sz w:val="24"/>
          <w:szCs w:val="28"/>
        </w:rPr>
        <w:br/>
        <w:t xml:space="preserve">go lat, </w:t>
      </w:r>
      <w:r>
        <w:rPr>
          <w:sz w:val="24"/>
          <w:szCs w:val="24"/>
        </w:rPr>
        <w:t>która łącznie z pomocą udzieloną na podstawie wniosku nie przekroczy równowartości 200 000 EUR, w stosunku do podmiotu prowadzącego działalność zarobkową w zakresie drogowego transportu towarów 100 000 EUR oraz w stosunku</w:t>
      </w:r>
      <w:r>
        <w:rPr>
          <w:sz w:val="24"/>
          <w:szCs w:val="24"/>
        </w:rPr>
        <w:br/>
        <w:t>do przedsiębiorstwa prowadzącego działalność w zakresie produkcji produktów rolnych</w:t>
      </w:r>
      <w:r>
        <w:rPr>
          <w:sz w:val="24"/>
          <w:szCs w:val="24"/>
        </w:rPr>
        <w:br/>
        <w:t>15 000 EUR. Wartość pomocy jest wartością brutto, co oznacza, że nie uwzględnia</w:t>
      </w:r>
      <w:r>
        <w:rPr>
          <w:sz w:val="24"/>
          <w:szCs w:val="24"/>
        </w:rPr>
        <w:br/>
        <w:t>się potrąceń z tytułu podatków ani innych opłat.</w:t>
      </w:r>
    </w:p>
    <w:p w:rsidR="00A27044" w:rsidRDefault="00B41E9A">
      <w:pPr>
        <w:numPr>
          <w:ilvl w:val="0"/>
          <w:numId w:val="10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Pracodawca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>
        <w:rPr>
          <w:sz w:val="24"/>
          <w:szCs w:val="24"/>
        </w:rPr>
        <w:t xml:space="preserve"> jednostka organizacyjna, chociażby nie posiadała osobowości prawnej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 a</w:t>
      </w:r>
      <w:proofErr w:type="gramEnd"/>
      <w:r>
        <w:rPr>
          <w:sz w:val="24"/>
          <w:szCs w:val="24"/>
        </w:rPr>
        <w:t xml:space="preserve"> także osoba fizyczna, jeżeli zatrudnia, co najmniej jednego pracownika, o których mowa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w art. 2 ust 1 pkt 25 ustawy z dnia 20 kwietnia 2004 r. o promocji zatrudnienia i instytucjach rynku pracy.</w:t>
      </w:r>
    </w:p>
    <w:p w:rsidR="00A27044" w:rsidRDefault="00B41E9A">
      <w:pPr>
        <w:numPr>
          <w:ilvl w:val="0"/>
          <w:numId w:val="10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Pracownik </w:t>
      </w:r>
      <w:r>
        <w:rPr>
          <w:sz w:val="24"/>
          <w:szCs w:val="24"/>
        </w:rPr>
        <w:t xml:space="preserve">– osoba fizyczna zatrudniona przez pracodawcę na podstawie umowy o pracę, powołania, wyboru, mianowania lub spółdzielczej umowy o pracę, zgodnie z art. 2 ustawy </w:t>
      </w:r>
      <w:r>
        <w:rPr>
          <w:sz w:val="24"/>
          <w:szCs w:val="24"/>
        </w:rPr>
        <w:br/>
        <w:t>z dnia 26 czerwca 1974 r. Kodeks pracy. Pracownikiem nie jest osoba współpracująca.</w:t>
      </w:r>
    </w:p>
    <w:p w:rsidR="00A27044" w:rsidRDefault="00B41E9A">
      <w:pPr>
        <w:numPr>
          <w:ilvl w:val="0"/>
          <w:numId w:val="10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Przeciętne wynagrodzenie</w:t>
      </w:r>
      <w:r>
        <w:rPr>
          <w:sz w:val="24"/>
          <w:szCs w:val="24"/>
        </w:rPr>
        <w:t xml:space="preserve"> – przeciętne miesięczne wynagrodzenie w gospodarce narodowej w poprzednim kwartale od pierwszego dnia następnego miesiąca po ogłoszeniu przez Prezesa Głównego Urzędu Statystycznego w Dzienniku Urzędowym Rzeczypospolitej Polskiej „Monitor Polski”.</w:t>
      </w:r>
    </w:p>
    <w:p w:rsidR="00A27044" w:rsidRDefault="00B41E9A">
      <w:pPr>
        <w:numPr>
          <w:ilvl w:val="0"/>
          <w:numId w:val="10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Starosta – </w:t>
      </w:r>
      <w:r>
        <w:rPr>
          <w:bCs/>
          <w:sz w:val="24"/>
          <w:szCs w:val="24"/>
        </w:rPr>
        <w:t>Starosta Sochaczewski.</w:t>
      </w:r>
    </w:p>
    <w:p w:rsidR="00A27044" w:rsidRDefault="00B41E9A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426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Umowa</w:t>
      </w:r>
      <w:r>
        <w:rPr>
          <w:sz w:val="24"/>
          <w:szCs w:val="24"/>
        </w:rPr>
        <w:t xml:space="preserve"> – umowa o </w:t>
      </w:r>
      <w:r w:rsidR="00923577">
        <w:rPr>
          <w:sz w:val="24"/>
          <w:szCs w:val="24"/>
        </w:rPr>
        <w:t>sfinansowanie</w:t>
      </w:r>
      <w:r>
        <w:rPr>
          <w:sz w:val="24"/>
          <w:szCs w:val="24"/>
        </w:rPr>
        <w:t xml:space="preserve"> z Krajowego Funduszu Szkoleniowego</w:t>
      </w:r>
      <w:r w:rsidR="00923577">
        <w:rPr>
          <w:b/>
          <w:bCs/>
          <w:sz w:val="24"/>
          <w:szCs w:val="24"/>
        </w:rPr>
        <w:t xml:space="preserve"> </w:t>
      </w:r>
      <w:r w:rsidR="00923577">
        <w:rPr>
          <w:sz w:val="24"/>
          <w:szCs w:val="24"/>
        </w:rPr>
        <w:t>działań obejmujących kształcenie ustawiczne pracowników i/lub pracodawcy.</w:t>
      </w:r>
    </w:p>
    <w:p w:rsidR="00A27044" w:rsidRDefault="00B41E9A">
      <w:pPr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142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Urząd </w:t>
      </w:r>
      <w:r>
        <w:rPr>
          <w:sz w:val="24"/>
          <w:szCs w:val="24"/>
        </w:rPr>
        <w:t>– Powiatowy Urząd Pracy w Sochaczewie.</w:t>
      </w:r>
    </w:p>
    <w:p w:rsidR="00A27044" w:rsidRDefault="00B41E9A">
      <w:pPr>
        <w:numPr>
          <w:ilvl w:val="0"/>
          <w:numId w:val="10"/>
        </w:numPr>
        <w:tabs>
          <w:tab w:val="left" w:pos="0"/>
          <w:tab w:val="left" w:pos="284"/>
        </w:tabs>
        <w:spacing w:line="360" w:lineRule="auto"/>
        <w:ind w:left="284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Ustawa </w:t>
      </w:r>
      <w:r>
        <w:rPr>
          <w:sz w:val="24"/>
          <w:szCs w:val="24"/>
        </w:rPr>
        <w:t xml:space="preserve">– ustawa z dnia 20 kwietnia 2004r. o promocji zatrudnienia i instytucjach rynku </w:t>
      </w:r>
      <w:r>
        <w:rPr>
          <w:sz w:val="24"/>
          <w:szCs w:val="24"/>
        </w:rPr>
        <w:br/>
        <w:t xml:space="preserve"> pracy </w:t>
      </w:r>
      <w:r w:rsidR="00923577">
        <w:rPr>
          <w:sz w:val="24"/>
        </w:rPr>
        <w:t>(</w:t>
      </w:r>
      <w:r w:rsidR="00045C64">
        <w:rPr>
          <w:sz w:val="24"/>
        </w:rPr>
        <w:t xml:space="preserve">tekst jednolity </w:t>
      </w:r>
      <w:r w:rsidR="00923577">
        <w:rPr>
          <w:sz w:val="24"/>
        </w:rPr>
        <w:t>Dz. U. z 202</w:t>
      </w:r>
      <w:r w:rsidR="00045C64">
        <w:rPr>
          <w:sz w:val="24"/>
        </w:rPr>
        <w:t>1</w:t>
      </w:r>
      <w:r>
        <w:rPr>
          <w:sz w:val="24"/>
        </w:rPr>
        <w:t xml:space="preserve"> r</w:t>
      </w:r>
      <w:proofErr w:type="gramStart"/>
      <w:r>
        <w:rPr>
          <w:sz w:val="24"/>
        </w:rPr>
        <w:t>,. poz</w:t>
      </w:r>
      <w:proofErr w:type="gramEnd"/>
      <w:r>
        <w:rPr>
          <w:sz w:val="24"/>
        </w:rPr>
        <w:t>.1</w:t>
      </w:r>
      <w:r w:rsidR="00045C64">
        <w:rPr>
          <w:sz w:val="24"/>
        </w:rPr>
        <w:t>100</w:t>
      </w:r>
      <w:r w:rsidR="00EA59DE">
        <w:rPr>
          <w:sz w:val="24"/>
        </w:rPr>
        <w:t xml:space="preserve"> z </w:t>
      </w:r>
      <w:proofErr w:type="spellStart"/>
      <w:r w:rsidR="00EA59DE">
        <w:rPr>
          <w:sz w:val="24"/>
        </w:rPr>
        <w:t>późn</w:t>
      </w:r>
      <w:proofErr w:type="spellEnd"/>
      <w:r w:rsidR="00EA59DE">
        <w:rPr>
          <w:sz w:val="24"/>
        </w:rPr>
        <w:t xml:space="preserve">. </w:t>
      </w:r>
      <w:proofErr w:type="gramStart"/>
      <w:r w:rsidR="00EA59DE">
        <w:rPr>
          <w:sz w:val="24"/>
        </w:rPr>
        <w:t>zm</w:t>
      </w:r>
      <w:proofErr w:type="gramEnd"/>
      <w:r w:rsidR="00EA59DE">
        <w:rPr>
          <w:sz w:val="24"/>
        </w:rPr>
        <w:t>.</w:t>
      </w:r>
      <w:r>
        <w:rPr>
          <w:sz w:val="24"/>
        </w:rPr>
        <w:t>).</w:t>
      </w:r>
    </w:p>
    <w:p w:rsidR="00A27044" w:rsidRDefault="00B41E9A">
      <w:pPr>
        <w:numPr>
          <w:ilvl w:val="0"/>
          <w:numId w:val="10"/>
        </w:numPr>
        <w:tabs>
          <w:tab w:val="left" w:pos="284"/>
        </w:tabs>
        <w:spacing w:line="360" w:lineRule="auto"/>
        <w:ind w:left="284" w:hanging="426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Wniosek – </w:t>
      </w:r>
      <w:r>
        <w:rPr>
          <w:sz w:val="24"/>
          <w:szCs w:val="24"/>
        </w:rPr>
        <w:t>wniosek o przyznanie środków z Krajowego Funduszu Szkoleniowego</w:t>
      </w:r>
      <w:r>
        <w:rPr>
          <w:sz w:val="24"/>
          <w:szCs w:val="24"/>
        </w:rPr>
        <w:br/>
        <w:t>na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sfinansowanie kosztów kształcenia ustawi</w:t>
      </w:r>
      <w:r w:rsidR="00923577">
        <w:rPr>
          <w:sz w:val="24"/>
          <w:szCs w:val="24"/>
        </w:rPr>
        <w:t>cznego pracowników i pracodawcy.</w:t>
      </w:r>
    </w:p>
    <w:p w:rsidR="00A27044" w:rsidRDefault="00A27044">
      <w:pPr>
        <w:tabs>
          <w:tab w:val="left" w:pos="284"/>
        </w:tabs>
        <w:spacing w:line="360" w:lineRule="auto"/>
        <w:jc w:val="both"/>
        <w:rPr>
          <w:b/>
          <w:bCs/>
          <w:sz w:val="24"/>
          <w:szCs w:val="24"/>
        </w:rPr>
      </w:pPr>
    </w:p>
    <w:p w:rsidR="00A27044" w:rsidRDefault="00B41E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A27044" w:rsidRDefault="00A27044">
      <w:pPr>
        <w:spacing w:line="360" w:lineRule="auto"/>
        <w:jc w:val="both"/>
        <w:rPr>
          <w:b/>
          <w:sz w:val="24"/>
          <w:szCs w:val="24"/>
        </w:rPr>
      </w:pPr>
    </w:p>
    <w:p w:rsidR="00A27044" w:rsidRDefault="00B41E9A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Krajowy Fundusz Szkoleniowy stanowi wydzieloną cześć Funduszu Pracy, przeznaczoną</w:t>
      </w:r>
      <w:r>
        <w:rPr>
          <w:sz w:val="24"/>
          <w:szCs w:val="24"/>
        </w:rPr>
        <w:br/>
        <w:t>na dofinansowanie kształcenia ustawicznego pracowników i pracodawców, podejmowanego z inicjatywy lub za zgodą pracodawcy.</w:t>
      </w:r>
    </w:p>
    <w:p w:rsidR="00A27044" w:rsidRDefault="00B41E9A">
      <w:pPr>
        <w:pStyle w:val="Akapitzlist"/>
        <w:numPr>
          <w:ilvl w:val="0"/>
          <w:numId w:val="20"/>
        </w:numPr>
        <w:tabs>
          <w:tab w:val="left" w:pos="142"/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Celem utworzenia KFS jest zapobieganie utracie zatrudnienia przez osoby pracujące</w:t>
      </w:r>
      <w:r>
        <w:rPr>
          <w:sz w:val="24"/>
          <w:szCs w:val="24"/>
        </w:rPr>
        <w:br/>
        <w:t>z powodu kompetencji nieadekwatnych do wymagań dynamicznie zmieniającej</w:t>
      </w:r>
      <w:r>
        <w:rPr>
          <w:sz w:val="24"/>
          <w:szCs w:val="24"/>
        </w:rPr>
        <w:br/>
        <w:t>się gospodarki. Inwestycja w potencjał kadrowy ma poprawić pozycję firm i samych pracowników.</w:t>
      </w:r>
    </w:p>
    <w:p w:rsidR="00A27044" w:rsidRDefault="00B41E9A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Dysponentem KFS jest minister właściwy do spraw pracy, który ustala ogólnokrajowe priorytety wydatkowania KFS i limity środków na działania powiatowego urzędu pracy finansowane z tego funduszu.</w:t>
      </w:r>
    </w:p>
    <w:p w:rsidR="00A27044" w:rsidRDefault="00B41E9A">
      <w:pPr>
        <w:pStyle w:val="Akapitzlist"/>
        <w:numPr>
          <w:ilvl w:val="0"/>
          <w:numId w:val="20"/>
        </w:numPr>
        <w:tabs>
          <w:tab w:val="left" w:pos="14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Wsparcie w ramach KFS realizowane jest przez starostę do wysokości uzyskanych</w:t>
      </w:r>
      <w:r>
        <w:rPr>
          <w:sz w:val="24"/>
          <w:szCs w:val="24"/>
        </w:rPr>
        <w:br/>
        <w:t>w danym roku kalendarzowym środków, przeznaczonych na jego finansowanie.</w:t>
      </w:r>
    </w:p>
    <w:p w:rsidR="00A27044" w:rsidRDefault="00B41E9A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Wsparcie udzielane jest na wniosek pracodawcy i dotyczy kształcenia ustawicznego podejmowanego z inicjatywy lub za jego zgodą.</w:t>
      </w:r>
    </w:p>
    <w:p w:rsidR="00A27044" w:rsidRDefault="00A27044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A27044" w:rsidRDefault="00B41E9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</w:t>
      </w:r>
    </w:p>
    <w:p w:rsidR="00A27044" w:rsidRDefault="00B41E9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Zakres wsparcia:</w:t>
      </w:r>
    </w:p>
    <w:p w:rsidR="00A27044" w:rsidRDefault="00B41E9A">
      <w:pPr>
        <w:pStyle w:val="Akapitzlist"/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Urząd przeznacza środki KFS na finansowanie działań na rzecz kształcenia ustawicznego pracowników i pracodawców, na które składają się:</w:t>
      </w:r>
    </w:p>
    <w:p w:rsidR="00A27044" w:rsidRDefault="00B41E9A">
      <w:pPr>
        <w:pStyle w:val="Akapitzlist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kursy</w:t>
      </w:r>
      <w:proofErr w:type="gramEnd"/>
      <w:r>
        <w:rPr>
          <w:sz w:val="24"/>
          <w:szCs w:val="24"/>
        </w:rPr>
        <w:t xml:space="preserve"> i studia podyplomowe realizowane z inicjatywy pracodawcy lub za jego zgodą;</w:t>
      </w:r>
    </w:p>
    <w:p w:rsidR="00A27044" w:rsidRDefault="00B41E9A">
      <w:pPr>
        <w:pStyle w:val="Akapitzlist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egzaminy</w:t>
      </w:r>
      <w:proofErr w:type="gramEnd"/>
      <w:r>
        <w:rPr>
          <w:sz w:val="24"/>
          <w:szCs w:val="24"/>
        </w:rPr>
        <w:t xml:space="preserve"> umożliwiające uzyskanie dokumentów potwierdzających nabycie umiejętności, kwalifikacji lub uprawnień zawodowych;</w:t>
      </w:r>
    </w:p>
    <w:p w:rsidR="00A27044" w:rsidRDefault="00B41E9A">
      <w:pPr>
        <w:pStyle w:val="Akapitzlist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badania</w:t>
      </w:r>
      <w:proofErr w:type="gramEnd"/>
      <w:r>
        <w:rPr>
          <w:sz w:val="24"/>
          <w:szCs w:val="24"/>
        </w:rPr>
        <w:t xml:space="preserve"> lekarskie i psychologiczne wymagane do podjęcia kształcenia lub pracy zawodowej po ukończonym kształceniu;</w:t>
      </w:r>
    </w:p>
    <w:p w:rsidR="00A27044" w:rsidRDefault="00B41E9A">
      <w:pPr>
        <w:pStyle w:val="Akapitzlist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ubezpieczenie</w:t>
      </w:r>
      <w:proofErr w:type="gramEnd"/>
      <w:r>
        <w:rPr>
          <w:sz w:val="24"/>
          <w:szCs w:val="24"/>
        </w:rPr>
        <w:t xml:space="preserve"> od następstw nieszczęśliwych wypadków w </w:t>
      </w:r>
      <w:r w:rsidR="006D7E61">
        <w:rPr>
          <w:sz w:val="24"/>
          <w:szCs w:val="24"/>
        </w:rPr>
        <w:t>związku z podjętym kształceniem;</w:t>
      </w:r>
    </w:p>
    <w:p w:rsidR="006D7E61" w:rsidRDefault="006D7E61">
      <w:pPr>
        <w:pStyle w:val="Akapitzlist"/>
        <w:numPr>
          <w:ilvl w:val="0"/>
          <w:numId w:val="21"/>
        </w:numPr>
        <w:spacing w:line="360" w:lineRule="auto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formy</w:t>
      </w:r>
      <w:proofErr w:type="gramEnd"/>
      <w:r>
        <w:rPr>
          <w:sz w:val="24"/>
          <w:szCs w:val="24"/>
        </w:rPr>
        <w:t xml:space="preserve"> szkoleń w trybie online.</w:t>
      </w:r>
    </w:p>
    <w:p w:rsidR="00A27044" w:rsidRDefault="00B41E9A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</w:t>
      </w:r>
      <w:r>
        <w:rPr>
          <w:bCs/>
          <w:sz w:val="24"/>
          <w:szCs w:val="24"/>
        </w:rPr>
        <w:t>KFS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nie mogą być przeznaczane</w:t>
      </w:r>
      <w:r>
        <w:rPr>
          <w:sz w:val="24"/>
          <w:szCs w:val="24"/>
        </w:rPr>
        <w:t xml:space="preserve"> na:</w:t>
      </w:r>
    </w:p>
    <w:p w:rsidR="00A27044" w:rsidRDefault="00B41E9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koszty</w:t>
      </w:r>
      <w:proofErr w:type="gramEnd"/>
      <w:r>
        <w:rPr>
          <w:sz w:val="24"/>
          <w:szCs w:val="24"/>
        </w:rPr>
        <w:t xml:space="preserve"> dojazdu, zakwaterowania, wyżywienia związanego z kształceniem ustawicznym;</w:t>
      </w:r>
    </w:p>
    <w:p w:rsidR="00A27044" w:rsidRDefault="00B41E9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studia</w:t>
      </w:r>
      <w:proofErr w:type="gramEnd"/>
      <w:r>
        <w:rPr>
          <w:sz w:val="24"/>
          <w:szCs w:val="24"/>
        </w:rPr>
        <w:t xml:space="preserve"> wyższe (licencjackie, magisterskie, doktoranckie), staże, konferencje branżowe, konferencje naukowe, seminaria, warsztaty;</w:t>
      </w:r>
    </w:p>
    <w:p w:rsidR="00A27044" w:rsidRDefault="00B41E9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kursy</w:t>
      </w:r>
      <w:proofErr w:type="gramEnd"/>
      <w:r>
        <w:rPr>
          <w:sz w:val="24"/>
          <w:szCs w:val="24"/>
        </w:rPr>
        <w:t xml:space="preserve"> języków obcych od podstaw;</w:t>
      </w:r>
    </w:p>
    <w:p w:rsidR="00A27044" w:rsidRDefault="00B41E9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koszty</w:t>
      </w:r>
      <w:proofErr w:type="gramEnd"/>
      <w:r>
        <w:rPr>
          <w:sz w:val="24"/>
          <w:szCs w:val="24"/>
        </w:rPr>
        <w:t xml:space="preserve"> kształcenia ustawicznego, którego obowiązek przeprowadzenia wynika</w:t>
      </w:r>
      <w:r>
        <w:rPr>
          <w:sz w:val="24"/>
          <w:szCs w:val="24"/>
        </w:rPr>
        <w:br/>
        <w:t>z odrębnych przepisów prawa, np. badań wstępnych, okresowych czy też kontrolnych; szkoleń obowiązkowych dla wszystkich pracowników (np.: szkoleń BHP, PPOŻ, ochrona danych osobowych);</w:t>
      </w:r>
    </w:p>
    <w:p w:rsidR="00A27044" w:rsidRDefault="00B41E9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koszty</w:t>
      </w:r>
      <w:proofErr w:type="gramEnd"/>
      <w:r>
        <w:rPr>
          <w:sz w:val="24"/>
          <w:szCs w:val="24"/>
        </w:rPr>
        <w:t xml:space="preserve"> kształcenia lekarzy i lekarzy dentystów, którzy chcą sfinansować szkolenia specjalizacyjne i staże podyplomowe wraz z kosztami obsługi określone w przepisach o zawodach lekarza i lekarza dentysty, a także pielęgniarek i położnych, które chcą sfinansować specjalizacje, o których mowa w przepisach o zawodach pielęgniarki</w:t>
      </w:r>
      <w:r>
        <w:rPr>
          <w:sz w:val="24"/>
          <w:szCs w:val="24"/>
        </w:rPr>
        <w:br/>
        <w:t xml:space="preserve"> i położnej;</w:t>
      </w:r>
    </w:p>
    <w:p w:rsidR="00A27044" w:rsidRPr="006D7E61" w:rsidRDefault="00B41E9A" w:rsidP="006D7E61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kształcenie</w:t>
      </w:r>
      <w:proofErr w:type="gramEnd"/>
      <w:r>
        <w:rPr>
          <w:sz w:val="24"/>
          <w:szCs w:val="24"/>
        </w:rPr>
        <w:t xml:space="preserve"> ustawiczne realizowane poza granicami Polski;</w:t>
      </w:r>
    </w:p>
    <w:p w:rsidR="00A27044" w:rsidRDefault="00B41E9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inne</w:t>
      </w:r>
      <w:proofErr w:type="gramEnd"/>
      <w:r>
        <w:rPr>
          <w:sz w:val="24"/>
          <w:szCs w:val="24"/>
        </w:rPr>
        <w:t xml:space="preserve"> kierunki i formy kształcenia ustawicznego niż ujęte we wniosku; </w:t>
      </w:r>
    </w:p>
    <w:p w:rsidR="00A27044" w:rsidRDefault="00B41E9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koszty kształcenia ustawicznego, które pracodawca zamierza sam zrealizować</w:t>
      </w:r>
      <w:r>
        <w:rPr>
          <w:sz w:val="24"/>
          <w:szCs w:val="24"/>
        </w:rPr>
        <w:br/>
        <w:t>lub powierzyć podmiotowi powiązanemu z nim kapitałowo lub osobowo w przypadku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br/>
        <w:t>gdy</w:t>
      </w:r>
      <w:proofErr w:type="gramEnd"/>
      <w:r>
        <w:rPr>
          <w:sz w:val="24"/>
          <w:szCs w:val="24"/>
        </w:rPr>
        <w:t xml:space="preserve"> pracodawca zamierza samodzielnie realizować usługi edukacyjne dla własnych </w:t>
      </w:r>
      <w:r>
        <w:rPr>
          <w:sz w:val="24"/>
          <w:szCs w:val="24"/>
        </w:rPr>
        <w:lastRenderedPageBreak/>
        <w:t>pracowników lub gdy usługi te realizuje podmiot powiązany organizacyjnie</w:t>
      </w:r>
      <w:r>
        <w:rPr>
          <w:sz w:val="24"/>
          <w:szCs w:val="24"/>
        </w:rPr>
        <w:br/>
        <w:t>z pracodawcą;</w:t>
      </w:r>
    </w:p>
    <w:p w:rsidR="00A27044" w:rsidRDefault="00B41E9A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kształcenie</w:t>
      </w:r>
      <w:proofErr w:type="gramEnd"/>
      <w:r>
        <w:rPr>
          <w:sz w:val="24"/>
          <w:szCs w:val="24"/>
        </w:rPr>
        <w:t xml:space="preserve"> świadczone przez nieuprawnione podmioty.</w:t>
      </w:r>
    </w:p>
    <w:p w:rsidR="00A27044" w:rsidRDefault="00A27044">
      <w:pPr>
        <w:spacing w:line="360" w:lineRule="auto"/>
        <w:contextualSpacing/>
        <w:jc w:val="both"/>
        <w:rPr>
          <w:sz w:val="24"/>
          <w:szCs w:val="24"/>
        </w:rPr>
      </w:pPr>
    </w:p>
    <w:p w:rsidR="00A27044" w:rsidRDefault="00B41E9A">
      <w:pPr>
        <w:pStyle w:val="Akapitzlist"/>
        <w:tabs>
          <w:tab w:val="left" w:pos="284"/>
        </w:tabs>
        <w:spacing w:line="360" w:lineRule="auto"/>
        <w:ind w:left="775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 finansowanie w/w działań należy ubiegać się przed ich rozpoczęciem.</w:t>
      </w:r>
    </w:p>
    <w:p w:rsidR="00A27044" w:rsidRDefault="00A27044">
      <w:pPr>
        <w:pStyle w:val="Akapitzlist"/>
        <w:spacing w:line="360" w:lineRule="auto"/>
        <w:ind w:left="284"/>
        <w:contextualSpacing/>
        <w:jc w:val="both"/>
        <w:rPr>
          <w:sz w:val="24"/>
          <w:szCs w:val="24"/>
        </w:rPr>
      </w:pPr>
    </w:p>
    <w:p w:rsidR="00A27044" w:rsidRDefault="00B41E9A">
      <w:pPr>
        <w:pStyle w:val="Akapitzlist"/>
        <w:spacing w:line="360" w:lineRule="auto"/>
        <w:ind w:left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A27044" w:rsidRDefault="00A27044">
      <w:pPr>
        <w:pStyle w:val="Akapitzlist"/>
        <w:spacing w:line="360" w:lineRule="auto"/>
        <w:ind w:left="284"/>
        <w:contextualSpacing/>
        <w:jc w:val="center"/>
        <w:rPr>
          <w:sz w:val="24"/>
          <w:szCs w:val="24"/>
        </w:rPr>
      </w:pPr>
    </w:p>
    <w:p w:rsidR="00A27044" w:rsidRDefault="00B41E9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Informujemy, że dostępny limit środków z Krajowego</w:t>
      </w:r>
      <w:r w:rsidR="006D7E61">
        <w:rPr>
          <w:b/>
          <w:bCs/>
          <w:sz w:val="24"/>
          <w:szCs w:val="24"/>
        </w:rPr>
        <w:t xml:space="preserve"> Funduszu Szkoleniowego wynosi 797.2</w:t>
      </w:r>
      <w:r>
        <w:rPr>
          <w:b/>
          <w:bCs/>
          <w:sz w:val="24"/>
          <w:szCs w:val="24"/>
        </w:rPr>
        <w:t>00,00 PLN z przeznaczeniem na następujące priorytety:</w:t>
      </w:r>
    </w:p>
    <w:p w:rsidR="00D651C7" w:rsidRPr="004F6EE5" w:rsidRDefault="00D651C7" w:rsidP="008776EF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b/>
          <w:bCs/>
          <w:color w:val="000000"/>
          <w:sz w:val="24"/>
          <w:szCs w:val="24"/>
        </w:rPr>
      </w:pPr>
      <w:r w:rsidRPr="004647FF">
        <w:rPr>
          <w:b/>
          <w:bCs/>
          <w:sz w:val="24"/>
          <w:szCs w:val="24"/>
        </w:rPr>
        <w:t xml:space="preserve">Priorytet pierwszy – </w:t>
      </w:r>
      <w:r w:rsidRPr="004647FF">
        <w:rPr>
          <w:b/>
          <w:sz w:val="22"/>
          <w:szCs w:val="22"/>
        </w:rPr>
        <w:t>wsparcie kształcenia ustawicznego osób zatrudnionych w firmach, które na skutek obostrzeń zapobiegających rozprzestrzenianiu się choroby COVID-19, musiały ograniczyć swoją działalność.</w:t>
      </w:r>
      <w:r>
        <w:rPr>
          <w:sz w:val="22"/>
          <w:szCs w:val="22"/>
        </w:rPr>
        <w:t xml:space="preserve"> </w:t>
      </w:r>
      <w:r w:rsidRPr="004F6EE5">
        <w:rPr>
          <w:sz w:val="22"/>
          <w:szCs w:val="22"/>
        </w:rPr>
        <w:t xml:space="preserve">Do wsparcia w ramach tego priorytetu mają prawo wszyscy pracodawcy, na których zostały nałożone ograniczenia, nakazy i zakazy w zakresie prowadzonej działalności gospodarczej ustanowione w związku z wystąpieniem stanu zagrożenia epidemicznego lub stanu epidemii, określone w przepisach wydanych </w:t>
      </w:r>
      <w:r>
        <w:rPr>
          <w:sz w:val="22"/>
          <w:szCs w:val="22"/>
        </w:rPr>
        <w:t xml:space="preserve">na podstawie </w:t>
      </w:r>
      <w:r w:rsidRPr="004F6EE5">
        <w:rPr>
          <w:sz w:val="22"/>
          <w:szCs w:val="22"/>
        </w:rPr>
        <w:t>art. 46a</w:t>
      </w:r>
      <w:r>
        <w:rPr>
          <w:sz w:val="22"/>
          <w:szCs w:val="22"/>
        </w:rPr>
        <w:t xml:space="preserve"> i</w:t>
      </w:r>
      <w:r w:rsidRPr="004F6EE5">
        <w:rPr>
          <w:sz w:val="22"/>
          <w:szCs w:val="22"/>
        </w:rPr>
        <w:t xml:space="preserve"> art. 46b pkt 1–6 i 8–12 ustawy z dnia 5 grudnia 2008 r. o zapobieganiu oraz zwalczaniu zakażeń i chorób zakaźnych u ludzi (Dz. U. </w:t>
      </w:r>
      <w:proofErr w:type="gramStart"/>
      <w:r w:rsidRPr="004F6EE5">
        <w:rPr>
          <w:sz w:val="22"/>
          <w:szCs w:val="22"/>
        </w:rPr>
        <w:t>z</w:t>
      </w:r>
      <w:proofErr w:type="gramEnd"/>
      <w:r w:rsidRPr="004F6EE5">
        <w:rPr>
          <w:sz w:val="22"/>
          <w:szCs w:val="22"/>
        </w:rPr>
        <w:t xml:space="preserve"> 2020 r. poz. 1845 i 2112)</w:t>
      </w:r>
      <w:r>
        <w:rPr>
          <w:sz w:val="22"/>
          <w:szCs w:val="22"/>
        </w:rPr>
        <w:t xml:space="preserve">. </w:t>
      </w:r>
      <w:r w:rsidRPr="00684700">
        <w:rPr>
          <w:sz w:val="23"/>
          <w:szCs w:val="23"/>
          <w:u w:val="single"/>
        </w:rPr>
        <w:t>Pracodawca do wniosku dołącza oświadczenie, że uczestnik szkolenia spełnia warunki dostępu do priorytetu.</w:t>
      </w:r>
    </w:p>
    <w:p w:rsidR="00D651C7" w:rsidRPr="004F6EE5" w:rsidRDefault="00D651C7" w:rsidP="008776EF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b/>
          <w:bCs/>
          <w:color w:val="000000"/>
          <w:sz w:val="24"/>
          <w:szCs w:val="24"/>
        </w:rPr>
      </w:pPr>
      <w:r w:rsidRPr="004647FF">
        <w:rPr>
          <w:b/>
          <w:bCs/>
          <w:sz w:val="24"/>
          <w:szCs w:val="24"/>
        </w:rPr>
        <w:t>Priorytet drugi –</w:t>
      </w:r>
      <w:r w:rsidR="008776EF">
        <w:rPr>
          <w:b/>
          <w:bCs/>
          <w:sz w:val="24"/>
          <w:szCs w:val="24"/>
        </w:rPr>
        <w:t xml:space="preserve"> </w:t>
      </w:r>
      <w:r w:rsidRPr="004647FF">
        <w:rPr>
          <w:rFonts w:eastAsiaTheme="minorHAnsi"/>
          <w:b/>
          <w:bCs/>
          <w:sz w:val="22"/>
          <w:szCs w:val="22"/>
          <w:lang w:eastAsia="en-US"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</w:t>
      </w:r>
      <w:r>
        <w:rPr>
          <w:rFonts w:eastAsiaTheme="minorHAnsi"/>
          <w:bCs/>
          <w:sz w:val="22"/>
          <w:szCs w:val="22"/>
          <w:lang w:eastAsia="en-US"/>
        </w:rPr>
        <w:t>.</w:t>
      </w:r>
      <w:r w:rsidRPr="004F6EE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684700">
        <w:rPr>
          <w:sz w:val="23"/>
          <w:szCs w:val="23"/>
          <w:u w:val="single"/>
        </w:rPr>
        <w:t>Pracodawca do wniosku dołącza oświadczenie, że uczestnik szkolenia spełnia warunki dostępu do priorytetu.</w:t>
      </w:r>
    </w:p>
    <w:p w:rsidR="00D651C7" w:rsidRPr="004647FF" w:rsidRDefault="00D651C7" w:rsidP="008776EF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b/>
          <w:bCs/>
          <w:color w:val="000000"/>
          <w:sz w:val="24"/>
          <w:szCs w:val="24"/>
        </w:rPr>
      </w:pPr>
      <w:r w:rsidRPr="004647FF">
        <w:rPr>
          <w:b/>
          <w:bCs/>
          <w:sz w:val="24"/>
          <w:szCs w:val="24"/>
        </w:rPr>
        <w:t>Priorytet trzeci –</w:t>
      </w:r>
      <w:r w:rsidRPr="004647FF">
        <w:rPr>
          <w:rFonts w:eastAsiaTheme="minorHAnsi"/>
          <w:b/>
          <w:bCs/>
          <w:sz w:val="23"/>
          <w:szCs w:val="23"/>
          <w:lang w:eastAsia="en-US"/>
        </w:rPr>
        <w:t>wsparcie kształcenia ustawicznego w zidentyfikowanych w danym powiecie lub województwie zawodach deficytowych;</w:t>
      </w:r>
    </w:p>
    <w:p w:rsidR="00D651C7" w:rsidRDefault="00D651C7" w:rsidP="008776EF">
      <w:pPr>
        <w:spacing w:before="100" w:beforeAutospacing="1" w:after="100" w:afterAutospacing="1" w:line="360" w:lineRule="auto"/>
        <w:ind w:left="72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FA4CC8">
        <w:rPr>
          <w:rFonts w:eastAsiaTheme="minorHAnsi"/>
          <w:color w:val="000000"/>
          <w:sz w:val="23"/>
          <w:szCs w:val="23"/>
          <w:lang w:eastAsia="en-US"/>
        </w:rPr>
        <w:t>Wnioskowana forma kształcenia ustawicznego musi dotyczyć zawodu deficytowego na terenie powiatu sochaczewskiego lub województwa mazowieckiego.</w:t>
      </w:r>
    </w:p>
    <w:p w:rsidR="00D651C7" w:rsidRDefault="00D651C7" w:rsidP="00D651C7">
      <w:pPr>
        <w:spacing w:before="100" w:beforeAutospacing="1" w:after="100" w:afterAutospacing="1" w:line="276" w:lineRule="auto"/>
        <w:ind w:left="720"/>
        <w:jc w:val="both"/>
        <w:rPr>
          <w:b/>
          <w:bCs/>
          <w:color w:val="000000"/>
          <w:sz w:val="24"/>
          <w:szCs w:val="24"/>
        </w:rPr>
      </w:pPr>
    </w:p>
    <w:p w:rsidR="00D651C7" w:rsidRDefault="00D651C7" w:rsidP="00D651C7">
      <w:pPr>
        <w:spacing w:before="100" w:beforeAutospacing="1" w:after="100" w:afterAutospacing="1" w:line="276" w:lineRule="auto"/>
        <w:jc w:val="both"/>
        <w:rPr>
          <w:b/>
          <w:bCs/>
          <w:color w:val="000000"/>
          <w:sz w:val="24"/>
          <w:szCs w:val="24"/>
        </w:rPr>
      </w:pPr>
      <w:r w:rsidRPr="00FA4CC8">
        <w:rPr>
          <w:b/>
          <w:bCs/>
          <w:color w:val="000000"/>
          <w:sz w:val="24"/>
          <w:szCs w:val="24"/>
        </w:rPr>
        <w:lastRenderedPageBreak/>
        <w:t>Powiat soc</w:t>
      </w:r>
      <w:r>
        <w:rPr>
          <w:b/>
          <w:bCs/>
          <w:color w:val="000000"/>
          <w:sz w:val="24"/>
          <w:szCs w:val="24"/>
        </w:rPr>
        <w:t>haczewski, prognoza na rok  2021</w:t>
      </w:r>
      <w:r w:rsidRPr="00FA4CC8">
        <w:rPr>
          <w:b/>
          <w:bCs/>
          <w:color w:val="000000"/>
          <w:sz w:val="24"/>
          <w:szCs w:val="24"/>
        </w:rPr>
        <w:t>:</w:t>
      </w:r>
    </w:p>
    <w:p w:rsidR="00D651C7" w:rsidRPr="004C2CC1" w:rsidRDefault="00D651C7" w:rsidP="00D651C7">
      <w:pPr>
        <w:tabs>
          <w:tab w:val="left" w:pos="142"/>
        </w:tabs>
        <w:spacing w:line="360" w:lineRule="auto"/>
        <w:rPr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2F558E">
        <w:rPr>
          <w:sz w:val="22"/>
          <w:szCs w:val="22"/>
        </w:rPr>
        <w:t xml:space="preserve">Magazynierzy </w:t>
      </w:r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Pracownicy fizyczni w produkcji i pracach prostych </w:t>
      </w:r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17" w:history="1">
        <w:r w:rsidRPr="004C2CC1">
          <w:rPr>
            <w:sz w:val="22"/>
            <w:szCs w:val="22"/>
          </w:rPr>
          <w:t xml:space="preserve">Betoniarze i zbrojarze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18" w:history="1">
        <w:r w:rsidRPr="004C2CC1">
          <w:rPr>
            <w:sz w:val="22"/>
            <w:szCs w:val="22"/>
          </w:rPr>
          <w:t xml:space="preserve">Blacharze i lakiernicy samochodowi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19" w:history="1">
        <w:r w:rsidRPr="004C2CC1">
          <w:rPr>
            <w:sz w:val="22"/>
            <w:szCs w:val="22"/>
          </w:rPr>
          <w:t xml:space="preserve">Brukarze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20" w:history="1">
        <w:r w:rsidRPr="004C2CC1">
          <w:rPr>
            <w:sz w:val="22"/>
            <w:szCs w:val="22"/>
          </w:rPr>
          <w:t xml:space="preserve">Cieśle i stolarze budowlani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21" w:history="1">
        <w:r w:rsidRPr="004C2CC1">
          <w:rPr>
            <w:sz w:val="22"/>
            <w:szCs w:val="22"/>
          </w:rPr>
          <w:t xml:space="preserve">Dekarze i blacharze budowlani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22" w:history="1">
        <w:r w:rsidRPr="004C2CC1">
          <w:rPr>
            <w:sz w:val="22"/>
            <w:szCs w:val="22"/>
          </w:rPr>
          <w:t xml:space="preserve">Kierowcy autobusów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23" w:history="1">
        <w:r w:rsidRPr="004C2CC1">
          <w:rPr>
            <w:sz w:val="22"/>
            <w:szCs w:val="22"/>
          </w:rPr>
          <w:t xml:space="preserve">Kierowcy samochodów ciężarowych i ciągników siodłowych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24" w:history="1">
        <w:r w:rsidRPr="004C2CC1">
          <w:rPr>
            <w:sz w:val="22"/>
            <w:szCs w:val="22"/>
          </w:rPr>
          <w:t xml:space="preserve">Lekarze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25" w:history="1">
        <w:r w:rsidRPr="004C2CC1">
          <w:rPr>
            <w:sz w:val="22"/>
            <w:szCs w:val="22"/>
          </w:rPr>
          <w:t xml:space="preserve">Mechanicy pojazdów samochodowych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26" w:history="1">
        <w:r w:rsidRPr="004C2CC1">
          <w:rPr>
            <w:sz w:val="22"/>
            <w:szCs w:val="22"/>
          </w:rPr>
          <w:t xml:space="preserve">Monterzy konstrukcji metalowych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27" w:history="1">
        <w:r w:rsidRPr="004C2CC1">
          <w:rPr>
            <w:sz w:val="22"/>
            <w:szCs w:val="22"/>
          </w:rPr>
          <w:t xml:space="preserve">Murarze i tynkarze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28" w:history="1">
        <w:r w:rsidRPr="004C2CC1">
          <w:rPr>
            <w:sz w:val="22"/>
            <w:szCs w:val="22"/>
          </w:rPr>
          <w:t xml:space="preserve">Nauczyciele języków obcych i lektorzy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29" w:history="1">
        <w:r w:rsidRPr="004C2CC1">
          <w:rPr>
            <w:sz w:val="22"/>
            <w:szCs w:val="22"/>
          </w:rPr>
          <w:t xml:space="preserve">Nauczyciele praktycznej nauki zawodu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 -</w:t>
      </w:r>
      <w:hyperlink r:id="rId30" w:history="1">
        <w:r w:rsidRPr="004C2CC1">
          <w:rPr>
            <w:sz w:val="22"/>
            <w:szCs w:val="22"/>
          </w:rPr>
          <w:t xml:space="preserve">Nauczyciele przedmiotów ogólnokształcących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31" w:history="1">
        <w:r w:rsidRPr="004C2CC1">
          <w:rPr>
            <w:sz w:val="22"/>
            <w:szCs w:val="22"/>
          </w:rPr>
          <w:t xml:space="preserve">Operatorzy i mechanicy sprzętu do robót ziemnych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32" w:history="1">
        <w:r w:rsidRPr="004C2CC1">
          <w:rPr>
            <w:sz w:val="22"/>
            <w:szCs w:val="22"/>
          </w:rPr>
          <w:t xml:space="preserve">Opiekunowie osoby starszej lub niepełnosprawnej </w:t>
        </w:r>
      </w:hyperlink>
    </w:p>
    <w:p w:rsidR="00D651C7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33" w:history="1">
        <w:r w:rsidRPr="004C2CC1">
          <w:rPr>
            <w:sz w:val="22"/>
            <w:szCs w:val="22"/>
          </w:rPr>
          <w:t xml:space="preserve">Piekarze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34" w:history="1">
        <w:r w:rsidRPr="004C2CC1">
          <w:rPr>
            <w:sz w:val="22"/>
            <w:szCs w:val="22"/>
          </w:rPr>
          <w:t xml:space="preserve">Pielęgniarki i położne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35" w:history="1">
        <w:r w:rsidRPr="004C2CC1">
          <w:rPr>
            <w:sz w:val="22"/>
            <w:szCs w:val="22"/>
          </w:rPr>
          <w:t xml:space="preserve">Pomoce kuchenne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36" w:history="1">
        <w:r w:rsidRPr="004C2CC1">
          <w:rPr>
            <w:sz w:val="22"/>
            <w:szCs w:val="22"/>
          </w:rPr>
          <w:t>Pracownicy ds. budownictwa drogowego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37" w:history="1">
        <w:r w:rsidRPr="004C2CC1">
          <w:rPr>
            <w:sz w:val="22"/>
            <w:szCs w:val="22"/>
          </w:rPr>
          <w:t xml:space="preserve">Pracownicy robót wykończeniowych w budownictwie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38" w:history="1">
        <w:r w:rsidRPr="004C2CC1">
          <w:rPr>
            <w:sz w:val="22"/>
            <w:szCs w:val="22"/>
          </w:rPr>
          <w:t xml:space="preserve">Ratownicy medyczni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39" w:history="1">
        <w:r w:rsidRPr="004C2CC1">
          <w:rPr>
            <w:sz w:val="22"/>
            <w:szCs w:val="22"/>
          </w:rPr>
          <w:t xml:space="preserve">Robotnicy budowlani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40" w:history="1">
        <w:r w:rsidRPr="004C2CC1">
          <w:rPr>
            <w:sz w:val="22"/>
            <w:szCs w:val="22"/>
          </w:rPr>
          <w:t xml:space="preserve">Specjaliści administracji publicznej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41" w:history="1">
        <w:r w:rsidRPr="004C2CC1">
          <w:rPr>
            <w:sz w:val="22"/>
            <w:szCs w:val="22"/>
          </w:rPr>
          <w:t xml:space="preserve">Spedytorzy i logistycy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42" w:history="1">
        <w:r w:rsidRPr="004C2CC1">
          <w:rPr>
            <w:sz w:val="22"/>
            <w:szCs w:val="22"/>
          </w:rPr>
          <w:t xml:space="preserve">Sprzątaczki i pokojowe </w:t>
        </w:r>
      </w:hyperlink>
    </w:p>
    <w:p w:rsidR="00D651C7" w:rsidRPr="004C2CC1" w:rsidRDefault="00D651C7" w:rsidP="00D651C7">
      <w:pPr>
        <w:spacing w:line="360" w:lineRule="auto"/>
        <w:rPr>
          <w:sz w:val="22"/>
          <w:szCs w:val="22"/>
        </w:rPr>
      </w:pPr>
      <w:r w:rsidRPr="004C2CC1">
        <w:rPr>
          <w:sz w:val="22"/>
          <w:szCs w:val="22"/>
        </w:rPr>
        <w:t xml:space="preserve">- </w:t>
      </w:r>
      <w:hyperlink r:id="rId43" w:history="1">
        <w:r w:rsidRPr="004C2CC1">
          <w:rPr>
            <w:sz w:val="22"/>
            <w:szCs w:val="22"/>
          </w:rPr>
          <w:t xml:space="preserve">Ślusarze </w:t>
        </w:r>
      </w:hyperlink>
    </w:p>
    <w:p w:rsidR="00D651C7" w:rsidRPr="0056191E" w:rsidRDefault="00D651C7" w:rsidP="00D651C7">
      <w:pPr>
        <w:spacing w:beforeLines="40" w:before="96" w:afterLines="40" w:after="96" w:line="276" w:lineRule="auto"/>
        <w:jc w:val="both"/>
        <w:rPr>
          <w:b/>
          <w:bCs/>
          <w:color w:val="000000"/>
          <w:sz w:val="24"/>
          <w:szCs w:val="24"/>
        </w:rPr>
      </w:pPr>
      <w:r w:rsidRPr="00761DB3">
        <w:rPr>
          <w:b/>
          <w:bCs/>
          <w:sz w:val="24"/>
          <w:szCs w:val="24"/>
        </w:rPr>
        <w:t>Województwo m</w:t>
      </w:r>
      <w:r>
        <w:rPr>
          <w:b/>
          <w:bCs/>
          <w:sz w:val="24"/>
          <w:szCs w:val="24"/>
        </w:rPr>
        <w:t>azowieckie, prognoza na rok 2021: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hyperlink r:id="rId44" w:history="1">
        <w:r w:rsidRPr="0080748E">
          <w:rPr>
            <w:sz w:val="24"/>
            <w:szCs w:val="24"/>
          </w:rPr>
          <w:t>Cieśle i stolarze budowlani</w:t>
        </w:r>
      </w:hyperlink>
      <w:r w:rsidRPr="0080748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45" w:history="1">
        <w:r w:rsidRPr="0056191E">
          <w:rPr>
            <w:sz w:val="24"/>
            <w:szCs w:val="24"/>
          </w:rPr>
          <w:t>Dekarze i blacharze budowlani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46" w:history="1">
        <w:r w:rsidRPr="0056191E">
          <w:rPr>
            <w:sz w:val="24"/>
            <w:szCs w:val="24"/>
          </w:rPr>
          <w:t>Fizjoterapeuci i masażyści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47" w:history="1">
        <w:r w:rsidRPr="0056191E">
          <w:rPr>
            <w:sz w:val="24"/>
            <w:szCs w:val="24"/>
          </w:rPr>
          <w:t>Kierowcy samochodów ciężarowych i ciągników siodłowych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lastRenderedPageBreak/>
        <w:t xml:space="preserve">- </w:t>
      </w:r>
      <w:hyperlink r:id="rId48" w:history="1">
        <w:r w:rsidRPr="0056191E">
          <w:rPr>
            <w:sz w:val="24"/>
            <w:szCs w:val="24"/>
          </w:rPr>
          <w:t>Lekarze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49" w:history="1">
        <w:r w:rsidRPr="0056191E">
          <w:rPr>
            <w:sz w:val="24"/>
            <w:szCs w:val="24"/>
          </w:rPr>
          <w:t>Magazynierzy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50" w:history="1">
        <w:r w:rsidRPr="0056191E">
          <w:rPr>
            <w:sz w:val="24"/>
            <w:szCs w:val="24"/>
          </w:rPr>
          <w:t>Mechanicy pojazdów samochodowych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51" w:history="1">
        <w:r w:rsidRPr="0056191E">
          <w:rPr>
            <w:sz w:val="24"/>
            <w:szCs w:val="24"/>
          </w:rPr>
          <w:t>Murarze i tynkarze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52" w:history="1">
        <w:r w:rsidRPr="0056191E">
          <w:rPr>
            <w:sz w:val="24"/>
            <w:szCs w:val="24"/>
          </w:rPr>
          <w:t>Nauczyciele przedmiotów zawodowych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53" w:history="1">
        <w:r w:rsidRPr="0056191E">
          <w:rPr>
            <w:sz w:val="24"/>
            <w:szCs w:val="24"/>
          </w:rPr>
          <w:t>Operatorzy i mechanicy sprzętu do robót ziemnych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54" w:history="1">
        <w:r w:rsidRPr="0056191E">
          <w:rPr>
            <w:sz w:val="24"/>
            <w:szCs w:val="24"/>
          </w:rPr>
          <w:t>Opiekunowie osoby starszej lub niepełnosprawnej</w:t>
        </w:r>
      </w:hyperlink>
      <w:r w:rsidRPr="0056191E">
        <w:rPr>
          <w:sz w:val="24"/>
          <w:szCs w:val="24"/>
        </w:rPr>
        <w:t xml:space="preserve"> </w:t>
      </w:r>
    </w:p>
    <w:p w:rsidR="00D651C7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55" w:history="1">
        <w:r w:rsidRPr="0056191E">
          <w:rPr>
            <w:sz w:val="24"/>
            <w:szCs w:val="24"/>
          </w:rPr>
          <w:t>Piekarze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56" w:history="1">
        <w:r w:rsidRPr="0056191E">
          <w:rPr>
            <w:sz w:val="24"/>
            <w:szCs w:val="24"/>
          </w:rPr>
          <w:t>Pielęgniarki i położne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57" w:history="1">
        <w:r w:rsidRPr="0056191E">
          <w:rPr>
            <w:sz w:val="24"/>
            <w:szCs w:val="24"/>
          </w:rPr>
          <w:t>Pracownicy robót wykończeniowych w budownictwie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58" w:history="1">
        <w:r w:rsidRPr="0056191E">
          <w:rPr>
            <w:sz w:val="24"/>
            <w:szCs w:val="24"/>
          </w:rPr>
          <w:t>Robotnicy budowlani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59" w:history="1">
        <w:r w:rsidRPr="0056191E">
          <w:rPr>
            <w:sz w:val="24"/>
            <w:szCs w:val="24"/>
          </w:rPr>
          <w:t>Spawacze</w:t>
        </w:r>
      </w:hyperlink>
      <w:r w:rsidRPr="0056191E">
        <w:rPr>
          <w:sz w:val="24"/>
          <w:szCs w:val="24"/>
        </w:rPr>
        <w:t xml:space="preserve"> </w:t>
      </w:r>
    </w:p>
    <w:p w:rsidR="00D651C7" w:rsidRPr="0056191E" w:rsidRDefault="00D651C7" w:rsidP="00D651C7">
      <w:pPr>
        <w:spacing w:line="360" w:lineRule="auto"/>
        <w:rPr>
          <w:sz w:val="24"/>
          <w:szCs w:val="24"/>
        </w:rPr>
      </w:pPr>
      <w:r w:rsidRPr="0056191E">
        <w:rPr>
          <w:sz w:val="24"/>
          <w:szCs w:val="24"/>
        </w:rPr>
        <w:t xml:space="preserve">- </w:t>
      </w:r>
      <w:hyperlink r:id="rId60" w:history="1">
        <w:r w:rsidRPr="0056191E">
          <w:rPr>
            <w:sz w:val="24"/>
            <w:szCs w:val="24"/>
          </w:rPr>
          <w:t>Ślusarze</w:t>
        </w:r>
      </w:hyperlink>
      <w:r w:rsidRPr="0056191E">
        <w:rPr>
          <w:sz w:val="24"/>
          <w:szCs w:val="24"/>
        </w:rPr>
        <w:t xml:space="preserve"> </w:t>
      </w:r>
    </w:p>
    <w:p w:rsidR="00D651C7" w:rsidRPr="001A59A2" w:rsidRDefault="00D651C7" w:rsidP="008776EF">
      <w:pPr>
        <w:pStyle w:val="Akapitzlist"/>
        <w:numPr>
          <w:ilvl w:val="0"/>
          <w:numId w:val="42"/>
        </w:numPr>
        <w:spacing w:beforeLines="40" w:before="96" w:afterLines="40" w:after="96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Priorytet czwarty – </w:t>
      </w:r>
      <w:r w:rsidRPr="004647FF">
        <w:rPr>
          <w:b/>
          <w:sz w:val="24"/>
          <w:szCs w:val="24"/>
        </w:rPr>
        <w:t>wsparcie kształcenia ustawicznego osób po 45 roku życia;</w:t>
      </w:r>
    </w:p>
    <w:p w:rsidR="00D651C7" w:rsidRDefault="00D651C7" w:rsidP="008776EF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Priorytet piąty – </w:t>
      </w:r>
      <w:r w:rsidRPr="007432A6">
        <w:rPr>
          <w:b/>
          <w:bCs/>
          <w:sz w:val="24"/>
          <w:szCs w:val="24"/>
        </w:rPr>
        <w:t>wspar</w:t>
      </w:r>
      <w:r>
        <w:rPr>
          <w:b/>
          <w:bCs/>
          <w:sz w:val="24"/>
          <w:szCs w:val="24"/>
        </w:rPr>
        <w:t>cie kształcenia ustawicznego</w:t>
      </w:r>
      <w:r w:rsidRPr="007432A6">
        <w:rPr>
          <w:b/>
          <w:bCs/>
          <w:sz w:val="24"/>
          <w:szCs w:val="24"/>
        </w:rPr>
        <w:t xml:space="preserve"> osób powracających na rynek pracy po przerwie związanej ze sprawowaniem opieki nad dzieckiem</w:t>
      </w:r>
      <w:r>
        <w:rPr>
          <w:b/>
          <w:bCs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3"/>
          <w:szCs w:val="23"/>
        </w:rPr>
        <w:br/>
        <w:t xml:space="preserve">Priorytet adresowany jest przede wszystkim do osób, które w ciągu jednego roku przed datą złożenia wniosku o dofinansowanie podjęły prace po przerwie spowodowanej sprawowaniem opieki nad dzieckiem. </w:t>
      </w:r>
      <w:r w:rsidRPr="00684700">
        <w:rPr>
          <w:sz w:val="23"/>
          <w:szCs w:val="23"/>
          <w:u w:val="single"/>
        </w:rPr>
        <w:t>Pracodawca</w:t>
      </w:r>
      <w:r>
        <w:rPr>
          <w:sz w:val="23"/>
          <w:szCs w:val="23"/>
          <w:u w:val="single"/>
        </w:rPr>
        <w:t xml:space="preserve"> </w:t>
      </w:r>
      <w:r w:rsidRPr="00684700">
        <w:rPr>
          <w:sz w:val="23"/>
          <w:szCs w:val="23"/>
          <w:u w:val="single"/>
        </w:rPr>
        <w:t>do wniosku dołąc</w:t>
      </w:r>
      <w:r>
        <w:rPr>
          <w:sz w:val="23"/>
          <w:szCs w:val="23"/>
          <w:u w:val="single"/>
        </w:rPr>
        <w:t>za oświadczenie, że uczestnik</w:t>
      </w:r>
      <w:r w:rsidRPr="00684700">
        <w:rPr>
          <w:sz w:val="23"/>
          <w:szCs w:val="23"/>
          <w:u w:val="single"/>
        </w:rPr>
        <w:t xml:space="preserve"> szkolenia spełnia warunki dostępu do priorytetu.</w:t>
      </w:r>
    </w:p>
    <w:p w:rsidR="00D651C7" w:rsidRPr="002430EA" w:rsidRDefault="00D651C7" w:rsidP="008776EF">
      <w:pPr>
        <w:numPr>
          <w:ilvl w:val="0"/>
          <w:numId w:val="42"/>
        </w:numPr>
        <w:spacing w:beforeLines="40" w:before="96" w:afterLines="40" w:after="96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Priorytet szósty – wsparcie kształcenia ustawicznego w związku z zastosowaniem</w:t>
      </w:r>
      <w:r>
        <w:rPr>
          <w:b/>
          <w:sz w:val="24"/>
          <w:szCs w:val="24"/>
        </w:rPr>
        <w:br/>
        <w:t xml:space="preserve">w firmach nowych technologii i narzędzi pracy, w tym także technologii i narzędzi cyfrowych. </w:t>
      </w:r>
      <w:r>
        <w:rPr>
          <w:sz w:val="24"/>
          <w:szCs w:val="24"/>
        </w:rPr>
        <w:t>Wsparciem kształcenia można objąć jedynie osobę, która w ramach wykonywania swoich zadań zawodowych na stanowisku pracy korzysta lub będzie korzystała z nowych technologii i narzędzi pracy</w:t>
      </w:r>
      <w:r w:rsidRPr="002430EA">
        <w:rPr>
          <w:sz w:val="24"/>
          <w:szCs w:val="24"/>
          <w:u w:val="single"/>
        </w:rPr>
        <w:t>. Pracodawca do wniosku dołącza dokument potwierdzający zakup nowej maszyny/urządzenia lu</w:t>
      </w:r>
      <w:r>
        <w:rPr>
          <w:sz w:val="24"/>
          <w:szCs w:val="24"/>
          <w:u w:val="single"/>
        </w:rPr>
        <w:t>b wdrożenia nowych technologii, systemów lub narzędzi cyfrowych.</w:t>
      </w:r>
    </w:p>
    <w:p w:rsidR="00D651C7" w:rsidRPr="0056191E" w:rsidRDefault="00D651C7" w:rsidP="008776EF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Priorytet siódmy - </w:t>
      </w:r>
      <w:r w:rsidRPr="0056191E">
        <w:rPr>
          <w:b/>
          <w:sz w:val="24"/>
          <w:szCs w:val="24"/>
        </w:rPr>
        <w:t xml:space="preserve">wsparcie kształcenia ustawicznego </w:t>
      </w:r>
      <w:r>
        <w:rPr>
          <w:b/>
          <w:sz w:val="24"/>
          <w:szCs w:val="24"/>
        </w:rPr>
        <w:t>osób, które nie posiadają świadectwa ukończenia szkoły lub świadectwa dojrzałości.</w:t>
      </w:r>
      <w:r w:rsidRPr="00684700">
        <w:rPr>
          <w:sz w:val="23"/>
          <w:szCs w:val="23"/>
          <w:u w:val="single"/>
        </w:rPr>
        <w:t xml:space="preserve"> Pracodawca do wniosku dołącza oświadczenie, że uczestnik szkolenia spełnia warunki dostępu do priorytetu</w:t>
      </w:r>
      <w:r>
        <w:rPr>
          <w:sz w:val="23"/>
          <w:szCs w:val="23"/>
          <w:u w:val="single"/>
        </w:rPr>
        <w:t>.</w:t>
      </w:r>
    </w:p>
    <w:p w:rsidR="00D651C7" w:rsidRDefault="00D651C7" w:rsidP="008776EF">
      <w:pPr>
        <w:pStyle w:val="Akapitzlist"/>
        <w:numPr>
          <w:ilvl w:val="0"/>
          <w:numId w:val="41"/>
        </w:numPr>
        <w:spacing w:beforeLines="40" w:before="96" w:afterLines="40" w:after="96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Priorytet ósmy </w:t>
      </w:r>
      <w:r w:rsidRPr="00D7770A">
        <w:rPr>
          <w:b/>
          <w:sz w:val="24"/>
          <w:szCs w:val="24"/>
        </w:rPr>
        <w:t>- w</w:t>
      </w:r>
      <w:r>
        <w:rPr>
          <w:b/>
          <w:sz w:val="24"/>
          <w:szCs w:val="24"/>
        </w:rPr>
        <w:t>sparcie realizacji szkoleń dla</w:t>
      </w:r>
      <w:r w:rsidRPr="00D7770A">
        <w:rPr>
          <w:b/>
          <w:sz w:val="24"/>
          <w:szCs w:val="24"/>
        </w:rPr>
        <w:t xml:space="preserve"> instruktorów praktycznej nauki z</w:t>
      </w:r>
      <w:r>
        <w:rPr>
          <w:b/>
          <w:sz w:val="24"/>
          <w:szCs w:val="24"/>
        </w:rPr>
        <w:t xml:space="preserve">awodu bądź osób mających zamiar podjęcia się tego zajęcia, opiekunów praktyk </w:t>
      </w:r>
      <w:r>
        <w:rPr>
          <w:b/>
          <w:sz w:val="24"/>
          <w:szCs w:val="24"/>
        </w:rPr>
        <w:lastRenderedPageBreak/>
        <w:t xml:space="preserve">zawodowych i opiekunów stażu uczniowskiego oraz szkoleń branżowych dla nauczycieli kształcenia zawodowego. </w:t>
      </w:r>
    </w:p>
    <w:p w:rsidR="00D651C7" w:rsidRPr="00D7770A" w:rsidRDefault="00D651C7" w:rsidP="00D651C7">
      <w:pPr>
        <w:pStyle w:val="Akapitzlist"/>
        <w:spacing w:beforeLines="40" w:before="96" w:afterLines="40" w:after="96" w:line="276" w:lineRule="auto"/>
        <w:ind w:left="720"/>
        <w:jc w:val="both"/>
        <w:rPr>
          <w:b/>
          <w:sz w:val="24"/>
          <w:szCs w:val="24"/>
        </w:rPr>
      </w:pPr>
    </w:p>
    <w:p w:rsidR="00D651C7" w:rsidRPr="00493B9A" w:rsidRDefault="00D651C7" w:rsidP="00D651C7">
      <w:pPr>
        <w:spacing w:line="276" w:lineRule="auto"/>
        <w:jc w:val="both"/>
        <w:rPr>
          <w:b/>
          <w:bCs/>
          <w:sz w:val="24"/>
          <w:szCs w:val="24"/>
        </w:rPr>
      </w:pPr>
      <w:r w:rsidRPr="00493B9A">
        <w:rPr>
          <w:b/>
          <w:bCs/>
          <w:sz w:val="24"/>
          <w:szCs w:val="24"/>
        </w:rPr>
        <w:t xml:space="preserve">UWAGA!!! </w:t>
      </w:r>
    </w:p>
    <w:p w:rsidR="00D651C7" w:rsidRDefault="00D651C7" w:rsidP="00D651C7">
      <w:pPr>
        <w:spacing w:line="276" w:lineRule="auto"/>
        <w:jc w:val="both"/>
        <w:rPr>
          <w:b/>
          <w:bCs/>
          <w:sz w:val="24"/>
          <w:szCs w:val="24"/>
        </w:rPr>
      </w:pPr>
      <w:r w:rsidRPr="00493B9A">
        <w:rPr>
          <w:b/>
          <w:bCs/>
          <w:sz w:val="24"/>
          <w:szCs w:val="24"/>
        </w:rPr>
        <w:t xml:space="preserve">Składany wniosek musi mieścić się w obszarze przynajmniej jednego z </w:t>
      </w:r>
      <w:r>
        <w:rPr>
          <w:b/>
          <w:bCs/>
          <w:sz w:val="24"/>
          <w:szCs w:val="24"/>
        </w:rPr>
        <w:t>priorytetów.</w:t>
      </w:r>
    </w:p>
    <w:p w:rsidR="00A27044" w:rsidRDefault="00A27044">
      <w:pPr>
        <w:spacing w:line="360" w:lineRule="auto"/>
        <w:jc w:val="both"/>
        <w:rPr>
          <w:sz w:val="24"/>
          <w:szCs w:val="24"/>
        </w:rPr>
      </w:pPr>
    </w:p>
    <w:p w:rsidR="00A27044" w:rsidRDefault="00A27044">
      <w:pPr>
        <w:spacing w:line="360" w:lineRule="auto"/>
        <w:jc w:val="both"/>
        <w:rPr>
          <w:b/>
          <w:bCs/>
          <w:sz w:val="24"/>
          <w:szCs w:val="24"/>
        </w:rPr>
      </w:pPr>
    </w:p>
    <w:p w:rsidR="00A27044" w:rsidRDefault="00B41E9A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A27044" w:rsidRDefault="00A27044">
      <w:pPr>
        <w:spacing w:line="360" w:lineRule="auto"/>
        <w:jc w:val="both"/>
        <w:rPr>
          <w:b/>
          <w:bCs/>
          <w:sz w:val="24"/>
          <w:szCs w:val="24"/>
        </w:rPr>
      </w:pPr>
    </w:p>
    <w:p w:rsidR="00A27044" w:rsidRDefault="00B41E9A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dofinansowanie kosztów kształcenia ustawicznego mogą wystąpić pracodawcy, którzy zamierzają inwestować w podnoszenie swoich własnych kompetencji lub kompetencji osób zatrudnionych w firmie.</w:t>
      </w:r>
    </w:p>
    <w:p w:rsidR="00A27044" w:rsidRDefault="00B41E9A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Kształceniem ustawicznym mogą być objęci pracownicy – bez względu na rodzaj umowy o pracę na podstawie, której są zatrudnieni (np. umowa o pracę na czas określony/nieokreślony, umowa na zastępstwo) oraz bez względu na wymiar czasu pracy (pełny czy część etatu).</w:t>
      </w:r>
    </w:p>
    <w:p w:rsidR="00A27044" w:rsidRDefault="00B41E9A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Dofinansowanie w ramach środków KFS jest dostępne tylko dla osób świadczących pracę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br/>
        <w:t>co</w:t>
      </w:r>
      <w:proofErr w:type="gramEnd"/>
      <w:r>
        <w:rPr>
          <w:sz w:val="24"/>
          <w:szCs w:val="24"/>
        </w:rPr>
        <w:t xml:space="preserve"> oznacza, że pracownicy przebywający na urlopie wychowawczym, macierzyńskim/ ojcowskim lub przechodzący na świadczenie przedemerytalne nie spełniają tego warunku.</w:t>
      </w:r>
    </w:p>
    <w:p w:rsidR="00A27044" w:rsidRDefault="00B41E9A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 środków KFS nie można finansować wsparcia dla:</w:t>
      </w:r>
    </w:p>
    <w:p w:rsidR="00A27044" w:rsidRDefault="00B41E9A">
      <w:pPr>
        <w:numPr>
          <w:ilvl w:val="1"/>
          <w:numId w:val="9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osób</w:t>
      </w:r>
      <w:proofErr w:type="gramEnd"/>
      <w:r>
        <w:rPr>
          <w:sz w:val="24"/>
          <w:szCs w:val="24"/>
        </w:rPr>
        <w:t xml:space="preserve"> zatrudnionych na podstawie umów cywilnoprawnych;</w:t>
      </w:r>
    </w:p>
    <w:p w:rsidR="00A27044" w:rsidRDefault="00B41E9A">
      <w:pPr>
        <w:numPr>
          <w:ilvl w:val="1"/>
          <w:numId w:val="9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podmiotu</w:t>
      </w:r>
      <w:proofErr w:type="gramEnd"/>
      <w:r>
        <w:rPr>
          <w:sz w:val="24"/>
          <w:szCs w:val="24"/>
        </w:rPr>
        <w:t xml:space="preserve"> niezatrudniającego żadnego pracownika lub zatrudniającego jedynie osoby</w:t>
      </w:r>
      <w:r>
        <w:rPr>
          <w:sz w:val="24"/>
          <w:szCs w:val="24"/>
        </w:rPr>
        <w:br/>
        <w:t>na podstawie umów cywilnoprawnych;</w:t>
      </w:r>
    </w:p>
    <w:p w:rsidR="00A27044" w:rsidRDefault="00B41E9A">
      <w:pPr>
        <w:numPr>
          <w:ilvl w:val="1"/>
          <w:numId w:val="9"/>
        </w:numPr>
        <w:tabs>
          <w:tab w:val="left" w:pos="284"/>
          <w:tab w:val="left" w:pos="709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osób</w:t>
      </w:r>
      <w:proofErr w:type="gramEnd"/>
      <w:r>
        <w:rPr>
          <w:sz w:val="24"/>
          <w:szCs w:val="24"/>
        </w:rPr>
        <w:t xml:space="preserve"> współpracujących;</w:t>
      </w:r>
    </w:p>
    <w:p w:rsidR="00A27044" w:rsidRDefault="00B41E9A">
      <w:pPr>
        <w:numPr>
          <w:ilvl w:val="1"/>
          <w:numId w:val="9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udziałowca</w:t>
      </w:r>
      <w:proofErr w:type="gramEnd"/>
      <w:r>
        <w:rPr>
          <w:sz w:val="24"/>
          <w:szCs w:val="24"/>
        </w:rPr>
        <w:t xml:space="preserve"> spółki z ograniczoną odpowiedzialnością, członka organów zarządczych</w:t>
      </w:r>
      <w:r>
        <w:rPr>
          <w:sz w:val="24"/>
          <w:szCs w:val="24"/>
        </w:rPr>
        <w:br/>
        <w:t>lub innej osoby upoważnionej do reprezentowania spółki w czynnościach z zakresu prawa pracy, jeśli nie spełniają definicji pracownika.</w:t>
      </w:r>
    </w:p>
    <w:p w:rsidR="00A27044" w:rsidRDefault="00A27044">
      <w:pPr>
        <w:tabs>
          <w:tab w:val="left" w:pos="284"/>
        </w:tabs>
        <w:spacing w:line="360" w:lineRule="auto"/>
        <w:ind w:left="360"/>
        <w:jc w:val="both"/>
        <w:rPr>
          <w:sz w:val="24"/>
          <w:szCs w:val="24"/>
        </w:rPr>
      </w:pPr>
    </w:p>
    <w:p w:rsidR="00A27044" w:rsidRDefault="00B41E9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A27044" w:rsidRDefault="00A27044">
      <w:pPr>
        <w:spacing w:line="360" w:lineRule="auto"/>
        <w:jc w:val="both"/>
        <w:rPr>
          <w:bCs/>
          <w:sz w:val="24"/>
          <w:szCs w:val="24"/>
        </w:rPr>
      </w:pPr>
    </w:p>
    <w:p w:rsidR="00A27044" w:rsidRDefault="00B41E9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Pracodawca może otrzymać wsparcie ze środków KFS w wysokości:</w:t>
      </w:r>
    </w:p>
    <w:p w:rsidR="00A27044" w:rsidRDefault="00B41E9A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100%</w:t>
      </w:r>
      <w:r>
        <w:rPr>
          <w:sz w:val="24"/>
          <w:szCs w:val="24"/>
        </w:rPr>
        <w:t xml:space="preserve"> kosztów kształcenia ustawicznego pracowników i pracodawców, nie więcej jednak niż 300% przeciętnego wynagrodzenia w danym roku na jednego uczestnika. </w:t>
      </w:r>
    </w:p>
    <w:p w:rsidR="00A27044" w:rsidRDefault="00B41E9A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Dotyczy </w:t>
      </w:r>
      <w:proofErr w:type="spellStart"/>
      <w:r>
        <w:rPr>
          <w:b/>
          <w:sz w:val="24"/>
          <w:szCs w:val="24"/>
        </w:rPr>
        <w:t>mikroprzedsiębiorców</w:t>
      </w:r>
      <w:proofErr w:type="spellEnd"/>
      <w:r>
        <w:rPr>
          <w:b/>
          <w:sz w:val="24"/>
          <w:szCs w:val="24"/>
        </w:rPr>
        <w:t>.</w:t>
      </w:r>
    </w:p>
    <w:p w:rsidR="00A27044" w:rsidRDefault="00B41E9A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80%</w:t>
      </w:r>
      <w:r>
        <w:rPr>
          <w:sz w:val="24"/>
          <w:szCs w:val="24"/>
        </w:rPr>
        <w:t xml:space="preserve"> kosztów kształcenia ustawicznego pracowników i pracodawców, nie więcej jednak niż 300% przeciętnego wynagrodzenia w danym roku na jednego uczestnika.</w:t>
      </w:r>
    </w:p>
    <w:p w:rsidR="00A27044" w:rsidRDefault="00B41E9A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Wkład własny</w:t>
      </w:r>
      <w:r>
        <w:rPr>
          <w:sz w:val="24"/>
          <w:szCs w:val="24"/>
        </w:rPr>
        <w:t xml:space="preserve"> wnoszony przez pracodawcę wynosi </w:t>
      </w:r>
      <w:r>
        <w:rPr>
          <w:b/>
          <w:sz w:val="24"/>
          <w:szCs w:val="24"/>
        </w:rPr>
        <w:t>20%</w:t>
      </w:r>
      <w:r>
        <w:rPr>
          <w:sz w:val="24"/>
          <w:szCs w:val="24"/>
        </w:rPr>
        <w:t xml:space="preserve"> wysokości kosztów kształcenia ustawicznego pracowników i pracodawców.</w:t>
      </w:r>
    </w:p>
    <w:p w:rsidR="00A27044" w:rsidRDefault="00B41E9A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Wkład własny</w:t>
      </w:r>
      <w:r>
        <w:rPr>
          <w:b/>
          <w:sz w:val="24"/>
          <w:szCs w:val="24"/>
        </w:rPr>
        <w:t xml:space="preserve"> pokrywa pracodawca, </w:t>
      </w:r>
      <w:r>
        <w:rPr>
          <w:sz w:val="24"/>
          <w:szCs w:val="24"/>
        </w:rPr>
        <w:t>a nie pracownicy korzystający z kształcenia.</w:t>
      </w:r>
    </w:p>
    <w:p w:rsidR="00A27044" w:rsidRDefault="00B41E9A">
      <w:pPr>
        <w:pStyle w:val="Akapitzlist"/>
        <w:numPr>
          <w:ilvl w:val="0"/>
          <w:numId w:val="27"/>
        </w:numPr>
        <w:tabs>
          <w:tab w:val="left" w:pos="0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Przy wyliczaniu wkładu własnego uwzględniane są wyłącznie koszty samego kształcenia ustawicznego.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Nie podlegają natomiast uwzględnieniu pozostałe koszty, jakie ponosi pracodawca w związku z udziałem pracowników w kształceniu ustawicznym</w:t>
      </w:r>
      <w:r>
        <w:rPr>
          <w:b/>
          <w:sz w:val="24"/>
          <w:szCs w:val="24"/>
        </w:rPr>
        <w:br/>
        <w:t>np. wynagrodzenia za godziny nieobecności w pracy w związku z uczestnictwem</w:t>
      </w:r>
      <w:r>
        <w:rPr>
          <w:b/>
          <w:sz w:val="24"/>
          <w:szCs w:val="24"/>
        </w:rPr>
        <w:br/>
        <w:t>w zajęciach, kosztów delegacji w przypadku konieczności dojazdu do miejscowości innej niż miejsce pracy itp.</w:t>
      </w:r>
    </w:p>
    <w:p w:rsidR="00A27044" w:rsidRDefault="00B41E9A">
      <w:pPr>
        <w:pStyle w:val="Akapitzlist"/>
        <w:numPr>
          <w:ilvl w:val="0"/>
          <w:numId w:val="28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sz w:val="24"/>
          <w:szCs w:val="24"/>
        </w:rPr>
        <w:t xml:space="preserve">Środki KFS </w:t>
      </w:r>
      <w:r>
        <w:rPr>
          <w:b/>
          <w:sz w:val="24"/>
          <w:szCs w:val="24"/>
          <w:u w:val="single"/>
        </w:rPr>
        <w:t>nie mogą zostać przyznane</w:t>
      </w:r>
      <w:r>
        <w:rPr>
          <w:sz w:val="24"/>
          <w:szCs w:val="24"/>
        </w:rPr>
        <w:t xml:space="preserve"> pracodawcy, który na dzień złożenia wniosku:</w:t>
      </w:r>
    </w:p>
    <w:p w:rsidR="00A27044" w:rsidRDefault="00B41E9A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zalega</w:t>
      </w:r>
      <w:proofErr w:type="gramEnd"/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z wypłacaniem wynagrodzeń pracownikom oraz z opłacaniem należnych składek</w:t>
      </w:r>
      <w:r>
        <w:rPr>
          <w:rFonts w:eastAsia="Calibri"/>
          <w:sz w:val="24"/>
          <w:szCs w:val="24"/>
        </w:rPr>
        <w:br/>
        <w:t xml:space="preserve">na ubezpieczenia społeczne, ubezpieczenia zdrowotne, Fundusz Pracy, Fundusz Gwarantowanych Świadczeń Pracowniczych oraz Fundusz Emerytur Pomostowych; </w:t>
      </w:r>
    </w:p>
    <w:p w:rsidR="00A27044" w:rsidRDefault="00B41E9A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zalega</w:t>
      </w:r>
      <w:proofErr w:type="gramEnd"/>
      <w:r>
        <w:rPr>
          <w:rFonts w:eastAsia="Calibri"/>
          <w:sz w:val="24"/>
          <w:szCs w:val="24"/>
        </w:rPr>
        <w:t xml:space="preserve"> z opłacaniem innych danin publicznych; </w:t>
      </w:r>
    </w:p>
    <w:p w:rsidR="00A27044" w:rsidRDefault="00B41E9A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posiada</w:t>
      </w:r>
      <w:proofErr w:type="gramEnd"/>
      <w:r>
        <w:rPr>
          <w:rFonts w:eastAsia="Calibri"/>
          <w:sz w:val="24"/>
          <w:szCs w:val="24"/>
        </w:rPr>
        <w:t xml:space="preserve"> nieuregulowane w terminie zobowiązania cywilnoprawne; </w:t>
      </w:r>
    </w:p>
    <w:p w:rsidR="00A27044" w:rsidRDefault="00B41E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podlega</w:t>
      </w:r>
      <w:proofErr w:type="gramEnd"/>
      <w:r>
        <w:rPr>
          <w:rFonts w:eastAsia="Calibri"/>
          <w:sz w:val="24"/>
          <w:szCs w:val="24"/>
        </w:rPr>
        <w:t xml:space="preserve"> obowiązkowi zwrotu kwoty stanowiącej równowartość udzielonej pomocy publicznej; co, do której Komisja Europejska wydała decyzję o obowiązku zwrotu pomocy; </w:t>
      </w:r>
    </w:p>
    <w:p w:rsidR="00A27044" w:rsidRDefault="00B41E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był</w:t>
      </w:r>
      <w:proofErr w:type="gramEnd"/>
      <w:r>
        <w:rPr>
          <w:rFonts w:eastAsia="Calibri"/>
          <w:sz w:val="24"/>
          <w:szCs w:val="24"/>
        </w:rPr>
        <w:t xml:space="preserve"> karany zakazem dostępu do środków, o których w art. 5 ust. 3 pkt 1 i 4 ustawy</w:t>
      </w:r>
      <w:r>
        <w:rPr>
          <w:rFonts w:eastAsia="Calibri"/>
          <w:sz w:val="24"/>
          <w:szCs w:val="24"/>
        </w:rPr>
        <w:br/>
        <w:t>z dnia 27 sierpnia 2009r. o finansach publicznych;</w:t>
      </w:r>
    </w:p>
    <w:p w:rsidR="00A27044" w:rsidRDefault="00B41E9A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zalega</w:t>
      </w:r>
      <w:proofErr w:type="gramEnd"/>
      <w:r>
        <w:rPr>
          <w:sz w:val="24"/>
          <w:szCs w:val="24"/>
        </w:rPr>
        <w:t xml:space="preserve"> z dostarczeniem dokumentów umożliwiających rozliczenie Umów zawartych</w:t>
      </w:r>
      <w:r>
        <w:rPr>
          <w:sz w:val="24"/>
          <w:szCs w:val="24"/>
        </w:rPr>
        <w:br/>
        <w:t xml:space="preserve">w latach poprzedzających. </w:t>
      </w:r>
    </w:p>
    <w:p w:rsidR="00A27044" w:rsidRDefault="00B41E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A27044" w:rsidRDefault="00A27044">
      <w:pPr>
        <w:pStyle w:val="Akapitzlist"/>
        <w:spacing w:line="360" w:lineRule="auto"/>
        <w:ind w:left="284"/>
        <w:contextualSpacing/>
        <w:jc w:val="both"/>
        <w:rPr>
          <w:sz w:val="24"/>
          <w:szCs w:val="24"/>
        </w:rPr>
      </w:pPr>
    </w:p>
    <w:p w:rsidR="00A27044" w:rsidRDefault="00B41E9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Wnioski Pracodawców o przyznanie środków KFS:</w:t>
      </w:r>
    </w:p>
    <w:p w:rsidR="00A27044" w:rsidRDefault="00B41E9A">
      <w:pPr>
        <w:pStyle w:val="Akapitzlist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Powiatowy Urząd Pracy Sochaczewie po otrzymaniu decyzji o przyznaniu środków</w:t>
      </w:r>
      <w:r>
        <w:rPr>
          <w:sz w:val="24"/>
          <w:szCs w:val="24"/>
        </w:rPr>
        <w:br/>
        <w:t xml:space="preserve">KFS na dany rok organizuje nabór wniosków pracodawców o </w:t>
      </w:r>
      <w:r>
        <w:rPr>
          <w:rFonts w:eastAsia="Calibri"/>
          <w:sz w:val="24"/>
          <w:szCs w:val="24"/>
        </w:rPr>
        <w:t>przyznanie środków</w:t>
      </w:r>
      <w:r>
        <w:rPr>
          <w:rFonts w:eastAsia="Calibri"/>
          <w:sz w:val="24"/>
          <w:szCs w:val="24"/>
        </w:rPr>
        <w:br/>
        <w:t xml:space="preserve">z </w:t>
      </w:r>
      <w:r>
        <w:rPr>
          <w:sz w:val="24"/>
          <w:szCs w:val="24"/>
        </w:rPr>
        <w:t>KFS na dofinansowanie kosztów kształcenia ustawicznego przez ogłoszenie na tablicy informacyjnej w siedzibie urzędu oraz na stronie internetowej urzędu.</w:t>
      </w:r>
    </w:p>
    <w:p w:rsidR="00A27044" w:rsidRDefault="00B41E9A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ogłoszeniu, o którym mowa w ust.1 urząd wskazuje priorytety wydatkowania środków KFS na dany rok, termin rozpoczęcia i zakończenia naboru wniosków oraz elementy brane pod uwagę przy rozpatrywaniu wniosków określone w §10.</w:t>
      </w:r>
    </w:p>
    <w:p w:rsidR="00A27044" w:rsidRDefault="00B41E9A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Nabór, o którym mowa w ust. 1 będzie powtarzany do wyczerpania przyznanego limitu środków.</w:t>
      </w:r>
    </w:p>
    <w:p w:rsidR="00A27044" w:rsidRDefault="00B41E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A27044" w:rsidRDefault="00A27044">
      <w:pPr>
        <w:spacing w:line="360" w:lineRule="auto"/>
        <w:jc w:val="both"/>
        <w:rPr>
          <w:b/>
          <w:sz w:val="24"/>
          <w:szCs w:val="24"/>
        </w:rPr>
      </w:pPr>
    </w:p>
    <w:p w:rsidR="00A27044" w:rsidRDefault="00B41E9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rFonts w:eastAsia="Calibri"/>
          <w:bCs/>
          <w:sz w:val="24"/>
          <w:szCs w:val="24"/>
          <w:lang w:eastAsia="en-US"/>
        </w:rPr>
        <w:t xml:space="preserve">Pracodawca zainteresowany uzyskaniem środków na sfinansowanie kosztów kształcenia ustawicznego pracowników i pracodawców, składa w powiatowym urzędzie pracy właściwym </w:t>
      </w:r>
      <w:r>
        <w:rPr>
          <w:rFonts w:eastAsia="Calibri"/>
          <w:b/>
          <w:bCs/>
          <w:sz w:val="24"/>
          <w:szCs w:val="24"/>
          <w:u w:val="single"/>
          <w:lang w:eastAsia="en-US"/>
        </w:rPr>
        <w:t>ze względu na siedzibę pracodawcy lub prowadzący działalność gospodarczą (zgodnie z dokumentami rejestrowymi) na terenie powiatu sochaczewskiego wniosek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wraz załącznikami w formie papierowej lub elektronicznej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</w:p>
    <w:p w:rsidR="00A27044" w:rsidRDefault="00B41E9A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złożenia wniosku w formie elektronicznej, wniosek oraz załączniki</w:t>
      </w:r>
      <w:r>
        <w:rPr>
          <w:sz w:val="24"/>
          <w:szCs w:val="24"/>
        </w:rPr>
        <w:br/>
        <w:t>do wniosku powinny być opatrzone:</w:t>
      </w:r>
    </w:p>
    <w:p w:rsidR="00A27044" w:rsidRDefault="00B41E9A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kwalifikowanym</w:t>
      </w:r>
      <w:proofErr w:type="gramEnd"/>
      <w:r>
        <w:rPr>
          <w:sz w:val="24"/>
          <w:szCs w:val="24"/>
        </w:rPr>
        <w:t xml:space="preserve"> podpisem elektronicznym lub</w:t>
      </w:r>
    </w:p>
    <w:p w:rsidR="00A27044" w:rsidRDefault="00B41E9A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podpisem</w:t>
      </w:r>
      <w:proofErr w:type="gramEnd"/>
      <w:r>
        <w:rPr>
          <w:sz w:val="24"/>
          <w:szCs w:val="24"/>
        </w:rPr>
        <w:t xml:space="preserve"> potwierdzonym profilem zaufanym elektronicznej platformy usług administracji publicznej.</w:t>
      </w:r>
    </w:p>
    <w:p w:rsidR="00A27044" w:rsidRDefault="00B41E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ten musi być złożony na wniosku oraz wszystkich załącznikach przez osobę upoważnioną do reprezentowania pracodawcy.</w:t>
      </w:r>
    </w:p>
    <w:p w:rsidR="00A27044" w:rsidRDefault="00B41E9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Formularz wniosku można pobrać ze strony internetowej urzędu lub w Centrum Aktywizacji Zawodowej ul. Kusocińskiego 11, pok.39.</w:t>
      </w:r>
    </w:p>
    <w:p w:rsidR="00A27044" w:rsidRDefault="00B41E9A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Pracodawca składa wniosek i załączniki na obowiązującym w urzędzie formularzu, wypełniony kompletnie i czytelnie, w terminach naboru ogłoszonych przez urząd</w:t>
      </w:r>
      <w:r>
        <w:rPr>
          <w:sz w:val="24"/>
          <w:szCs w:val="24"/>
        </w:rPr>
        <w:t xml:space="preserve">. </w:t>
      </w:r>
    </w:p>
    <w:p w:rsidR="00A27044" w:rsidRPr="002D3099" w:rsidRDefault="00B41E9A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z w:val="24"/>
          <w:szCs w:val="24"/>
        </w:rPr>
      </w:pPr>
      <w:r w:rsidRPr="002D3099">
        <w:rPr>
          <w:sz w:val="24"/>
          <w:szCs w:val="24"/>
        </w:rPr>
        <w:t>Za datę złożenia wniosku uznaje się datę jego wpływu do urzędu.</w:t>
      </w:r>
    </w:p>
    <w:p w:rsidR="00A27044" w:rsidRPr="002D3099" w:rsidRDefault="00B41E9A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sz w:val="24"/>
          <w:szCs w:val="24"/>
        </w:rPr>
      </w:pPr>
      <w:r w:rsidRPr="002D3099">
        <w:rPr>
          <w:sz w:val="24"/>
          <w:szCs w:val="24"/>
        </w:rPr>
        <w:t>Wnioski składane poza ogłoszonymi terminami naboru oraz na nieaktualnych drukach</w:t>
      </w:r>
      <w:r w:rsidRPr="002D3099">
        <w:rPr>
          <w:sz w:val="24"/>
          <w:szCs w:val="24"/>
        </w:rPr>
        <w:br/>
        <w:t>nie będą podlegały rozpatrzeniu.</w:t>
      </w:r>
    </w:p>
    <w:p w:rsidR="00A27044" w:rsidRDefault="00B41E9A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Jeden pracodawca składa jeden wniosek</w:t>
      </w:r>
      <w:r>
        <w:rPr>
          <w:sz w:val="24"/>
          <w:szCs w:val="24"/>
        </w:rPr>
        <w:t>, w którym uwzględnia wszystkie działania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br/>
        <w:t>o</w:t>
      </w:r>
      <w:proofErr w:type="gramEnd"/>
      <w:r>
        <w:rPr>
          <w:sz w:val="24"/>
          <w:szCs w:val="24"/>
        </w:rPr>
        <w:t xml:space="preserve"> których finansowanie się ubiega oraz wszystkie osoby, które chce nimi objąć. </w:t>
      </w:r>
    </w:p>
    <w:p w:rsidR="00A27044" w:rsidRDefault="00B41E9A">
      <w:pPr>
        <w:pStyle w:val="Akapitzlist"/>
        <w:numPr>
          <w:ilvl w:val="0"/>
          <w:numId w:val="31"/>
        </w:numPr>
        <w:spacing w:line="360" w:lineRule="auto"/>
        <w:contextualSpacing/>
        <w:jc w:val="both"/>
      </w:pPr>
      <w:r>
        <w:rPr>
          <w:sz w:val="24"/>
          <w:szCs w:val="24"/>
        </w:rPr>
        <w:t>Do wniosku pracodawca dołącza informacje i dokumenty wskazane w § 5 ust. 2 rozporządzenia:</w:t>
      </w:r>
    </w:p>
    <w:p w:rsidR="00A27044" w:rsidRDefault="00B41E9A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zaświadczenia</w:t>
      </w:r>
      <w:proofErr w:type="gramEnd"/>
      <w:r>
        <w:rPr>
          <w:sz w:val="24"/>
          <w:szCs w:val="24"/>
        </w:rPr>
        <w:t xml:space="preserve"> lub oświadczenie o pomocy </w:t>
      </w:r>
      <w:r>
        <w:rPr>
          <w:i/>
          <w:sz w:val="24"/>
          <w:szCs w:val="24"/>
        </w:rPr>
        <w:t>de minimis</w:t>
      </w:r>
      <w:r>
        <w:rPr>
          <w:sz w:val="24"/>
          <w:szCs w:val="24"/>
        </w:rPr>
        <w:t xml:space="preserve">, w zakresie, o którym mowa </w:t>
      </w:r>
      <w:r>
        <w:rPr>
          <w:sz w:val="24"/>
          <w:szCs w:val="24"/>
        </w:rPr>
        <w:br/>
        <w:t>w art. 37 ust. 1 pkt 1 i ust. 2 pkt 1 i 2 ustawy z dnia 30 kwietnia 2004 r. o postępowaniu w sprawach dotyczących pomocy publicznej;</w:t>
      </w:r>
    </w:p>
    <w:p w:rsidR="00A27044" w:rsidRDefault="00B41E9A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informacje</w:t>
      </w:r>
      <w:proofErr w:type="gramEnd"/>
      <w:r>
        <w:rPr>
          <w:sz w:val="24"/>
          <w:szCs w:val="24"/>
        </w:rPr>
        <w:t xml:space="preserve"> określone w przepisach wydanych na podstawie art. 37 ust. 2a ustawy z dnia 30 kwietnia 2004 r. o postępowaniu w sprawach dotyczących pomocy publicznej; </w:t>
      </w:r>
    </w:p>
    <w:p w:rsidR="00A27044" w:rsidRDefault="00B41E9A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kopię</w:t>
      </w:r>
      <w:proofErr w:type="gramEnd"/>
      <w:r>
        <w:rPr>
          <w:sz w:val="24"/>
          <w:szCs w:val="24"/>
        </w:rPr>
        <w:t xml:space="preserve"> dokumentu potwierdzającego oznaczenie formy prawnej prowadzonej działalności – w przypadku braku wpisu do Krajowego Rejestru Sądowego</w:t>
      </w:r>
      <w:r>
        <w:rPr>
          <w:sz w:val="24"/>
          <w:szCs w:val="24"/>
        </w:rPr>
        <w:br/>
        <w:t>lub Centralnej Ewidencji i Informacji o Działalności Gospodarczej;</w:t>
      </w:r>
    </w:p>
    <w:p w:rsidR="00A27044" w:rsidRDefault="00B41E9A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program</w:t>
      </w:r>
      <w:proofErr w:type="gramEnd"/>
      <w:r>
        <w:rPr>
          <w:sz w:val="24"/>
          <w:szCs w:val="24"/>
        </w:rPr>
        <w:t xml:space="preserve"> kształcenia ustawicznego lub zakres egzaminu;</w:t>
      </w:r>
    </w:p>
    <w:p w:rsidR="00A27044" w:rsidRDefault="00B41E9A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wzór</w:t>
      </w:r>
      <w:proofErr w:type="gramEnd"/>
      <w:r>
        <w:rPr>
          <w:sz w:val="24"/>
          <w:szCs w:val="24"/>
        </w:rPr>
        <w:t xml:space="preserve"> dokumentu potwierdzającego kompetencje nabyte przez uczestników, wystawianego przez realizatora usługi kształcenia ustawicznego, o ile nie wynika</w:t>
      </w:r>
      <w:r>
        <w:rPr>
          <w:sz w:val="24"/>
          <w:szCs w:val="24"/>
        </w:rPr>
        <w:br/>
        <w:t xml:space="preserve">on z przepisów powszechnie obowiązujących. </w:t>
      </w:r>
    </w:p>
    <w:p w:rsidR="00A27044" w:rsidRDefault="00B41E9A">
      <w:pPr>
        <w:tabs>
          <w:tab w:val="left" w:pos="1134"/>
        </w:tabs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 przypadku braku powyższych dokumentów wniosek pozostanie bez rozpatrzenia. </w:t>
      </w:r>
    </w:p>
    <w:p w:rsidR="00A27044" w:rsidRDefault="00B41E9A">
      <w:pPr>
        <w:pStyle w:val="Akapitzlist"/>
        <w:numPr>
          <w:ilvl w:val="0"/>
          <w:numId w:val="31"/>
        </w:numPr>
        <w:spacing w:line="360" w:lineRule="auto"/>
        <w:contextualSpacing/>
        <w:jc w:val="both"/>
      </w:pPr>
      <w:r>
        <w:rPr>
          <w:sz w:val="24"/>
          <w:szCs w:val="24"/>
        </w:rPr>
        <w:t>W sytuacji, gdy pracodawca ubiega się o sfinansowanie kursu obejmującego koszt badań lekarskich, których pozytywny wynik jest warunkiem koniecznym przystąpienia</w:t>
      </w:r>
      <w:r>
        <w:rPr>
          <w:sz w:val="24"/>
          <w:szCs w:val="24"/>
        </w:rPr>
        <w:br/>
        <w:t>do kursu, koszty obu elementów muszą zostać przedstawione odrębnie, a w przypadku negatywnego wyniku badań danego pracownika lub pracodawcy kurs nie zostanie sfinansowany w przypadającej na niego części.</w:t>
      </w:r>
    </w:p>
    <w:p w:rsidR="00A27044" w:rsidRDefault="00B41E9A">
      <w:pPr>
        <w:pStyle w:val="Defaul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Zmiana zakresu wsparcia (zmiana lub zwiększenie liczby pracowników, tematów kursów, studiów podyplomowych, realizatora kształcenia) nie jest możliwa</w:t>
      </w:r>
      <w:r>
        <w:rPr>
          <w:rFonts w:ascii="Times New Roman" w:hAnsi="Times New Roman" w:cs="Times New Roman"/>
          <w:b/>
          <w:color w:val="auto"/>
          <w:u w:val="single"/>
        </w:rPr>
        <w:br/>
        <w:t>po zawarciu umowy.</w:t>
      </w:r>
    </w:p>
    <w:p w:rsidR="00A27044" w:rsidRDefault="00B41E9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§ 9</w:t>
      </w:r>
    </w:p>
    <w:p w:rsidR="00A27044" w:rsidRDefault="00A27044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A27044" w:rsidRDefault="00B41E9A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Starosta rozpatruje złożone w ustalonym terminie wnioski wraz z wymaganymi załącznikami, o których mowa w § 8.</w:t>
      </w:r>
    </w:p>
    <w:p w:rsidR="00A27044" w:rsidRDefault="00B41E9A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Wnioski oceniane są dwuetapowo:</w:t>
      </w:r>
    </w:p>
    <w:p w:rsidR="00A27044" w:rsidRDefault="00B41E9A">
      <w:pPr>
        <w:tabs>
          <w:tab w:val="left" w:pos="284"/>
        </w:tabs>
        <w:spacing w:line="360" w:lineRule="auto"/>
        <w:ind w:left="568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>
        <w:rPr>
          <w:sz w:val="24"/>
          <w:szCs w:val="24"/>
        </w:rPr>
        <w:tab/>
        <w:t>ocena</w:t>
      </w:r>
      <w:proofErr w:type="gramEnd"/>
      <w:r>
        <w:rPr>
          <w:sz w:val="24"/>
          <w:szCs w:val="24"/>
        </w:rPr>
        <w:t xml:space="preserve"> formalna – dokonywana przez pracowników urzędu pod względem prawidłowości wypełnienia i kompletności złożonego wniosku, </w:t>
      </w:r>
    </w:p>
    <w:p w:rsidR="00A27044" w:rsidRDefault="00B41E9A">
      <w:pPr>
        <w:tabs>
          <w:tab w:val="left" w:pos="284"/>
        </w:tabs>
        <w:spacing w:line="360" w:lineRule="auto"/>
        <w:ind w:left="568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>
        <w:rPr>
          <w:sz w:val="24"/>
          <w:szCs w:val="24"/>
        </w:rPr>
        <w:tab/>
        <w:t>ocena</w:t>
      </w:r>
      <w:proofErr w:type="gramEnd"/>
      <w:r>
        <w:rPr>
          <w:sz w:val="24"/>
          <w:szCs w:val="24"/>
        </w:rPr>
        <w:t xml:space="preserve"> merytoryczna – dokonywana przez powołaną Zarządzeniem Dyrektora Powiatowego Urzędu Pracy w Sochaczewie komisję ds. opiniowania wniosków</w:t>
      </w:r>
      <w:r>
        <w:rPr>
          <w:sz w:val="24"/>
          <w:szCs w:val="24"/>
        </w:rPr>
        <w:br/>
        <w:t>o przyznanie środków z KFS po pozytywnej weryfikacji wniosku pod względem formalnym.</w:t>
      </w:r>
    </w:p>
    <w:p w:rsidR="00A27044" w:rsidRDefault="00B41E9A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 rozpatrywaniu wniosku o dofinansowanie kształcenia ze środków KFS uwzględniane jest:</w:t>
      </w:r>
    </w:p>
    <w:p w:rsidR="00A27044" w:rsidRDefault="00B41E9A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zgodność</w:t>
      </w:r>
      <w:proofErr w:type="gramEnd"/>
      <w:r>
        <w:rPr>
          <w:rFonts w:eastAsia="Calibri"/>
          <w:sz w:val="24"/>
        </w:rPr>
        <w:t xml:space="preserve"> dofinansowywanych działań z ustalonymi priorytetami wydatkowania środków KFS na dany rok; </w:t>
      </w:r>
    </w:p>
    <w:p w:rsidR="00A27044" w:rsidRDefault="00B41E9A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zgodność</w:t>
      </w:r>
      <w:proofErr w:type="gramEnd"/>
      <w:r>
        <w:rPr>
          <w:rFonts w:eastAsia="Calibri"/>
          <w:sz w:val="24"/>
        </w:rPr>
        <w:t xml:space="preserve"> kompetencji nabywanych przez uczestników kształcenia ustawicznego </w:t>
      </w:r>
      <w:r>
        <w:rPr>
          <w:rFonts w:eastAsia="Calibri"/>
          <w:sz w:val="24"/>
        </w:rPr>
        <w:br/>
        <w:t xml:space="preserve">z potrzebami lokalnego lub regionalnego rynku pracy; </w:t>
      </w:r>
    </w:p>
    <w:p w:rsidR="00A27044" w:rsidRDefault="00B41E9A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lastRenderedPageBreak/>
        <w:t>koszty</w:t>
      </w:r>
      <w:proofErr w:type="gramEnd"/>
      <w:r>
        <w:rPr>
          <w:rFonts w:eastAsia="Calibri"/>
          <w:sz w:val="24"/>
        </w:rPr>
        <w:t xml:space="preserve"> usługi kształcenia ustawicznego wskazanej do sfinansowania ze środków KFS </w:t>
      </w:r>
      <w:r>
        <w:rPr>
          <w:rFonts w:eastAsia="Calibri"/>
          <w:sz w:val="24"/>
        </w:rPr>
        <w:br/>
        <w:t xml:space="preserve">i w porównaniu z kosztami podobnych usług dostępnych na rynku; </w:t>
      </w:r>
    </w:p>
    <w:p w:rsidR="00A27044" w:rsidRDefault="00B41E9A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posiadanie</w:t>
      </w:r>
      <w:proofErr w:type="gramEnd"/>
      <w:r>
        <w:rPr>
          <w:rFonts w:eastAsia="Calibri"/>
          <w:sz w:val="24"/>
        </w:rPr>
        <w:t xml:space="preserve"> przez realizatora usługi kształcenia ustawicznego finansowanej ze środków KFS certyfikatów, jakości oferowanych usług kształcenia ustawicznego; </w:t>
      </w:r>
    </w:p>
    <w:p w:rsidR="00A27044" w:rsidRDefault="00B41E9A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w</w:t>
      </w:r>
      <w:proofErr w:type="gramEnd"/>
      <w:r>
        <w:rPr>
          <w:rFonts w:eastAsia="Calibri"/>
          <w:sz w:val="24"/>
        </w:rPr>
        <w:t xml:space="preserve"> przypadku kursów – posiadanie przez realizatora usługi kształcenia ustawicznego dokumentu, na podstawie, którego prowadzi on pozaszkolne formy kształcenia ustawicznego; </w:t>
      </w:r>
    </w:p>
    <w:p w:rsidR="00A27044" w:rsidRDefault="00B41E9A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</w:rPr>
      </w:pPr>
      <w:proofErr w:type="gramStart"/>
      <w:r>
        <w:rPr>
          <w:rFonts w:eastAsia="Calibri"/>
          <w:sz w:val="24"/>
        </w:rPr>
        <w:t>plany</w:t>
      </w:r>
      <w:proofErr w:type="gramEnd"/>
      <w:r>
        <w:rPr>
          <w:rFonts w:eastAsia="Calibri"/>
          <w:sz w:val="24"/>
        </w:rPr>
        <w:t xml:space="preserve"> dotyczące dalszego zatrudnienia osób, które będą objęte kształceniem ustawicznym finansowanym ze środków KFS; </w:t>
      </w:r>
    </w:p>
    <w:p w:rsidR="00A27044" w:rsidRDefault="00B41E9A">
      <w:pPr>
        <w:pStyle w:val="Akapitzlist"/>
        <w:numPr>
          <w:ilvl w:val="0"/>
          <w:numId w:val="33"/>
        </w:numPr>
        <w:spacing w:line="360" w:lineRule="auto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możliwość sfinansowania ze środków KFS działań określonych we wniosku</w:t>
      </w:r>
      <w:proofErr w:type="gramStart"/>
      <w:r>
        <w:rPr>
          <w:rFonts w:eastAsia="Calibri"/>
          <w:sz w:val="24"/>
        </w:rPr>
        <w:t>,</w:t>
      </w:r>
      <w:r>
        <w:rPr>
          <w:rFonts w:eastAsia="Calibri"/>
          <w:sz w:val="24"/>
        </w:rPr>
        <w:br/>
        <w:t xml:space="preserve"> z</w:t>
      </w:r>
      <w:proofErr w:type="gramEnd"/>
      <w:r>
        <w:rPr>
          <w:rFonts w:eastAsia="Calibri"/>
          <w:sz w:val="24"/>
        </w:rPr>
        <w:t xml:space="preserve"> uwzględnieniem przyznanych limitów ustalonych przez </w:t>
      </w:r>
      <w:proofErr w:type="spellStart"/>
      <w:r>
        <w:rPr>
          <w:rFonts w:eastAsia="Calibri"/>
          <w:sz w:val="24"/>
        </w:rPr>
        <w:t>MRPiPS</w:t>
      </w:r>
      <w:proofErr w:type="spellEnd"/>
      <w:r>
        <w:rPr>
          <w:rFonts w:eastAsia="Calibri"/>
          <w:sz w:val="24"/>
        </w:rPr>
        <w:t xml:space="preserve"> na realizację działań finansowanych w ramach KFS; </w:t>
      </w:r>
    </w:p>
    <w:p w:rsidR="00A27044" w:rsidRDefault="00B41E9A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uzasadnienie</w:t>
      </w:r>
      <w:proofErr w:type="gramEnd"/>
      <w:r>
        <w:rPr>
          <w:sz w:val="24"/>
        </w:rPr>
        <w:t xml:space="preserve"> wyboru realizatora usługi kształcenia ustawicznego;</w:t>
      </w:r>
    </w:p>
    <w:p w:rsidR="00A27044" w:rsidRDefault="00B41E9A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spełnienie</w:t>
      </w:r>
      <w:proofErr w:type="gramEnd"/>
      <w:r>
        <w:rPr>
          <w:sz w:val="24"/>
        </w:rPr>
        <w:t xml:space="preserve"> warunków koniecznych do udzielenia pomocy de minimis;</w:t>
      </w:r>
    </w:p>
    <w:p w:rsidR="00A27044" w:rsidRDefault="00B41E9A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korzystanie</w:t>
      </w:r>
      <w:proofErr w:type="gramEnd"/>
      <w:r>
        <w:rPr>
          <w:sz w:val="24"/>
        </w:rPr>
        <w:t xml:space="preserve"> przez pracodawcę ze wsparcia w ramach środków KFS.</w:t>
      </w:r>
    </w:p>
    <w:p w:rsidR="00A27044" w:rsidRDefault="00B41E9A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Dofinansowanie kształcenia ustawicznego ze środków KFS ma charakter fakultatywny</w:t>
      </w:r>
      <w:proofErr w:type="gramStart"/>
      <w:r>
        <w:rPr>
          <w:sz w:val="24"/>
          <w:szCs w:val="24"/>
        </w:rPr>
        <w:t>,</w:t>
      </w:r>
      <w:r>
        <w:rPr>
          <w:sz w:val="24"/>
          <w:szCs w:val="24"/>
        </w:rPr>
        <w:br/>
        <w:t>co</w:t>
      </w:r>
      <w:proofErr w:type="gramEnd"/>
      <w:r>
        <w:rPr>
          <w:sz w:val="24"/>
          <w:szCs w:val="24"/>
        </w:rPr>
        <w:t xml:space="preserve"> oznacza, że starosta może przyjąć wniosek do realizacji, odrzucić, wezwać</w:t>
      </w:r>
      <w:r>
        <w:rPr>
          <w:sz w:val="24"/>
          <w:szCs w:val="24"/>
        </w:rPr>
        <w:br/>
        <w:t>do poprawienia lub przystąpić do negocjacji treści wniosku w celu ustalenia: ceny usługi kształcenia ustawicznego, liczby osób objętych kształceniem, realizatora usługi, programu kształcenia ustawicznego lub zakresu egzaminu. W sytuacjach budzących wątpliwości, m.in. w przypadku ceny/kosztów kształcenia odbiegających od zazwyczaj spotykanych</w:t>
      </w:r>
      <w:r>
        <w:rPr>
          <w:sz w:val="24"/>
          <w:szCs w:val="24"/>
        </w:rPr>
        <w:br/>
        <w:t>na rynku usług szkoleniowych, Urząd ma prawo poprosić pracodawcę o wyjaśnienia</w:t>
      </w:r>
      <w:r>
        <w:rPr>
          <w:sz w:val="24"/>
          <w:szCs w:val="24"/>
        </w:rPr>
        <w:br/>
        <w:t xml:space="preserve">i szczegółowe uzasadnienie dofinansowania kształcenia ustawicznego u danego pracodawcy. </w:t>
      </w:r>
    </w:p>
    <w:p w:rsidR="00A27044" w:rsidRDefault="00B41E9A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wniosek jest wypełniony nieprawidłowo starosta wyznacza pracodawcy termin nie krótszy niż 7 dni i nie dłuższy niż 14 dni do jego poprawienia. </w:t>
      </w:r>
    </w:p>
    <w:p w:rsidR="00A27044" w:rsidRDefault="00B41E9A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Wniosek pozostawia się bez rozpatrzenia, o czym informuje się pracodawcę na piśmie, </w:t>
      </w:r>
      <w:r>
        <w:rPr>
          <w:b/>
          <w:sz w:val="24"/>
          <w:szCs w:val="24"/>
        </w:rPr>
        <w:br/>
        <w:t>w przypadku:</w:t>
      </w:r>
    </w:p>
    <w:p w:rsidR="00A27044" w:rsidRDefault="00B41E9A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</w:rPr>
        <w:t>złożenia</w:t>
      </w:r>
      <w:proofErr w:type="gramEnd"/>
      <w:r>
        <w:rPr>
          <w:rFonts w:ascii="Times New Roman" w:hAnsi="Times New Roman" w:cs="Times New Roman"/>
          <w:b/>
        </w:rPr>
        <w:t xml:space="preserve"> wniosku poza terminem naboru, </w:t>
      </w:r>
    </w:p>
    <w:p w:rsidR="00A27044" w:rsidRDefault="00B41E9A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niedołączenia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załączników</w:t>
      </w:r>
      <w:r w:rsidR="00AB75A6">
        <w:rPr>
          <w:rFonts w:ascii="Times New Roman" w:hAnsi="Times New Roman" w:cs="Times New Roman"/>
          <w:b/>
          <w:color w:val="auto"/>
        </w:rPr>
        <w:t xml:space="preserve"> wymaganych zgodnie z § 8 ust. 8</w:t>
      </w:r>
      <w:r>
        <w:rPr>
          <w:rFonts w:ascii="Times New Roman" w:hAnsi="Times New Roman" w:cs="Times New Roman"/>
          <w:b/>
          <w:color w:val="auto"/>
        </w:rPr>
        <w:t xml:space="preserve">, </w:t>
      </w:r>
    </w:p>
    <w:p w:rsidR="00A27044" w:rsidRDefault="00B41E9A">
      <w:pPr>
        <w:pStyle w:val="Defaul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proofErr w:type="gramStart"/>
      <w:r>
        <w:rPr>
          <w:rFonts w:ascii="Times New Roman" w:hAnsi="Times New Roman" w:cs="Times New Roman"/>
          <w:b/>
          <w:color w:val="auto"/>
        </w:rPr>
        <w:t>niepoprawienia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wniosku we wskazanym terminie.  </w:t>
      </w:r>
    </w:p>
    <w:p w:rsidR="00A27044" w:rsidRDefault="00B41E9A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negatywnego rozpatrzenia wniosku starosta uzasadnia odmowę na piśmie.</w:t>
      </w:r>
    </w:p>
    <w:p w:rsidR="00A27044" w:rsidRDefault="00A27044">
      <w:pPr>
        <w:spacing w:line="360" w:lineRule="auto"/>
        <w:jc w:val="both"/>
        <w:rPr>
          <w:sz w:val="24"/>
          <w:szCs w:val="24"/>
        </w:rPr>
      </w:pPr>
    </w:p>
    <w:p w:rsidR="00A27044" w:rsidRDefault="00B41E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Przyznanie środków KFS na kształcenie ustawiczne pracowników i pracodawcy</w:t>
      </w:r>
      <w:r>
        <w:rPr>
          <w:sz w:val="24"/>
          <w:szCs w:val="24"/>
        </w:rPr>
        <w:br/>
        <w:t>jest dokonywane na podstawie umowy cywilnoprawnej, a nie na podstawie decyzji administracyjnej. W związku z powyższym od negatywnie rozpatrzonego wniosku</w:t>
      </w:r>
      <w:r>
        <w:rPr>
          <w:sz w:val="24"/>
          <w:szCs w:val="24"/>
        </w:rPr>
        <w:br/>
        <w:t>nie przysługuje odwołanie.</w:t>
      </w:r>
    </w:p>
    <w:p w:rsidR="00A27044" w:rsidRDefault="00B41E9A">
      <w:pPr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A27044" w:rsidRDefault="00A27044">
      <w:pPr>
        <w:spacing w:line="360" w:lineRule="auto"/>
        <w:ind w:left="284"/>
        <w:jc w:val="both"/>
        <w:rPr>
          <w:b/>
          <w:bCs/>
          <w:sz w:val="24"/>
          <w:szCs w:val="24"/>
        </w:rPr>
      </w:pPr>
    </w:p>
    <w:p w:rsidR="00A27044" w:rsidRDefault="00B41E9A">
      <w:pPr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instytucji edukacyjnej prowadzącej kształcenie ustawiczne lub przeprowadzającej egzamin pozostawia się do decyzji pracodawcy, przy zachowaniu zasady racjonalnego wydatkowania środków oraz wymogów określonych w ust.2. </w:t>
      </w:r>
    </w:p>
    <w:p w:rsidR="00A27044" w:rsidRDefault="00B41E9A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Kształcenie ustawiczne powinno być przeprowadzone przez podmioty do tego uprawnione. </w:t>
      </w:r>
      <w:r>
        <w:rPr>
          <w:sz w:val="24"/>
          <w:szCs w:val="24"/>
        </w:rPr>
        <w:br/>
        <w:t xml:space="preserve">W zależności od formy prawnej są to instytucje świadczące usługi szkoleniowe, kształcenie ustawiczne, posiadające wpis do Centralnej Ewidencji i Informacji o Działalności Gospodarczej (CEIDG) lub Krajowego Rejestru Sądowego (KRS), w których zawarte jest określenie zgodnie z Polską Klasyfikacją Działalności (PKD) przedmiotu wykonywanej działalności związanej ze świadczeniem usług szkoleniowych w formach pozaszkolnych </w:t>
      </w:r>
      <w:r>
        <w:rPr>
          <w:sz w:val="24"/>
          <w:szCs w:val="24"/>
        </w:rPr>
        <w:br/>
        <w:t>dla zdobywania, poszerzania lub zmiany kwalifikacji zawodowych i specjalistycznych przez osoby dorosłe. Dotyczy to również instytucji prowadzących działalność edukacyjną/ szkoleniową na podstawie odrębnych przepisów.</w:t>
      </w:r>
    </w:p>
    <w:p w:rsidR="00A27044" w:rsidRDefault="00B41E9A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Zgodnie z </w:t>
      </w:r>
      <w:r>
        <w:rPr>
          <w:bCs/>
          <w:sz w:val="24"/>
          <w:szCs w:val="24"/>
        </w:rPr>
        <w:t xml:space="preserve">§ 3 ust.1 pkt 14 Rozporządzenia Ministra Finansów </w:t>
      </w:r>
      <w:r>
        <w:rPr>
          <w:bCs/>
          <w:i/>
          <w:sz w:val="24"/>
          <w:szCs w:val="24"/>
        </w:rPr>
        <w:t>w</w:t>
      </w:r>
      <w:r>
        <w:rPr>
          <w:bCs/>
          <w:sz w:val="24"/>
          <w:szCs w:val="24"/>
        </w:rPr>
        <w:t xml:space="preserve"> sprawie zwolnień</w:t>
      </w:r>
      <w:r>
        <w:rPr>
          <w:bCs/>
          <w:sz w:val="24"/>
          <w:szCs w:val="24"/>
        </w:rPr>
        <w:br/>
        <w:t xml:space="preserve">od podatku towarów i usług oraz warunków stosowania tych zwolnień (Dz. U. </w:t>
      </w:r>
      <w:proofErr w:type="gramStart"/>
      <w:r>
        <w:rPr>
          <w:bCs/>
          <w:sz w:val="24"/>
          <w:szCs w:val="24"/>
        </w:rPr>
        <w:t>z</w:t>
      </w:r>
      <w:proofErr w:type="gramEnd"/>
      <w:r>
        <w:rPr>
          <w:bCs/>
          <w:sz w:val="24"/>
          <w:szCs w:val="24"/>
        </w:rPr>
        <w:t xml:space="preserve"> 2020r.</w:t>
      </w:r>
      <w:r>
        <w:rPr>
          <w:bCs/>
          <w:sz w:val="24"/>
          <w:szCs w:val="24"/>
        </w:rPr>
        <w:br/>
        <w:t xml:space="preserve">poz. 1983) </w:t>
      </w:r>
      <w:r>
        <w:rPr>
          <w:b/>
          <w:bCs/>
          <w:sz w:val="24"/>
          <w:szCs w:val="24"/>
        </w:rPr>
        <w:t>usługi kształcenia zawodowego lub przekwalifikowania zawodowego finansowane, w co najmniej 70% ze środków publicznych zwalnia się od podatku.</w:t>
      </w:r>
    </w:p>
    <w:p w:rsidR="00A27044" w:rsidRDefault="00B41E9A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z KFS przyznane pracodawcy na sfinansowanie kosztów kształcenia ustawicznego stanowią pomoc udzieloną zgodnie z warunkami dopuszczalności </w:t>
      </w:r>
      <w:r>
        <w:rPr>
          <w:i/>
          <w:sz w:val="24"/>
          <w:szCs w:val="24"/>
        </w:rPr>
        <w:t>pomocy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de minimis</w:t>
      </w:r>
      <w:r>
        <w:rPr>
          <w:sz w:val="24"/>
          <w:szCs w:val="24"/>
        </w:rPr>
        <w:t>.</w:t>
      </w:r>
    </w:p>
    <w:p w:rsidR="00A27044" w:rsidRDefault="00A27044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:rsidR="00A27044" w:rsidRDefault="00B41E9A">
      <w:pPr>
        <w:pStyle w:val="Akapitzlist"/>
        <w:tabs>
          <w:tab w:val="left" w:pos="284"/>
        </w:tabs>
        <w:spacing w:line="360" w:lineRule="auto"/>
        <w:ind w:left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A27044" w:rsidRDefault="00A27044">
      <w:pPr>
        <w:spacing w:line="360" w:lineRule="auto"/>
        <w:jc w:val="both"/>
        <w:rPr>
          <w:b/>
          <w:sz w:val="24"/>
          <w:szCs w:val="24"/>
        </w:rPr>
      </w:pPr>
    </w:p>
    <w:p w:rsidR="00A27044" w:rsidRDefault="00B41E9A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</w:rPr>
      </w:pPr>
      <w:r>
        <w:rPr>
          <w:sz w:val="24"/>
        </w:rPr>
        <w:t>W przypadku pozytywnego rozpatrzenia wniosku starosta zawiera z pracodawcą umowę</w:t>
      </w:r>
      <w:r>
        <w:rPr>
          <w:sz w:val="24"/>
        </w:rPr>
        <w:br/>
        <w:t xml:space="preserve">o </w:t>
      </w:r>
      <w:r w:rsidR="002B1A85">
        <w:rPr>
          <w:sz w:val="24"/>
        </w:rPr>
        <w:t>s</w:t>
      </w:r>
      <w:r>
        <w:rPr>
          <w:sz w:val="24"/>
        </w:rPr>
        <w:t xml:space="preserve">finansowanie </w:t>
      </w:r>
      <w:r w:rsidR="002B1A85">
        <w:rPr>
          <w:sz w:val="24"/>
        </w:rPr>
        <w:t xml:space="preserve">z Krajowego Funduszu Szkoleniowego </w:t>
      </w:r>
      <w:r>
        <w:rPr>
          <w:sz w:val="24"/>
        </w:rPr>
        <w:t>działań obejmujących kształcenie ustawiczne pracowników i</w:t>
      </w:r>
      <w:r w:rsidR="002B1A85">
        <w:rPr>
          <w:sz w:val="24"/>
        </w:rPr>
        <w:t>/lub</w:t>
      </w:r>
      <w:r>
        <w:rPr>
          <w:sz w:val="24"/>
        </w:rPr>
        <w:t xml:space="preserve"> pracodawcy. </w:t>
      </w:r>
    </w:p>
    <w:p w:rsidR="00A27044" w:rsidRDefault="00B41E9A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Umowa może zostać zawarta tylko na działania wymienione, w § 3, które jeszcze </w:t>
      </w:r>
      <w:r>
        <w:rPr>
          <w:sz w:val="24"/>
        </w:rPr>
        <w:br/>
        <w:t>się nie rozpoczęły.</w:t>
      </w:r>
      <w:r>
        <w:rPr>
          <w:sz w:val="24"/>
        </w:rPr>
        <w:tab/>
      </w:r>
    </w:p>
    <w:p w:rsidR="00A27044" w:rsidRDefault="00B41E9A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Umowa, o której mowa w ust. 1 określa między innymi: </w:t>
      </w:r>
    </w:p>
    <w:p w:rsidR="00A27044" w:rsidRDefault="00B41E9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strony</w:t>
      </w:r>
      <w:proofErr w:type="gramEnd"/>
      <w:r>
        <w:rPr>
          <w:sz w:val="24"/>
        </w:rPr>
        <w:t xml:space="preserve"> umowy, datę i miejsce jej zawarcia; </w:t>
      </w:r>
    </w:p>
    <w:p w:rsidR="00A27044" w:rsidRDefault="00B41E9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lastRenderedPageBreak/>
        <w:t>okres</w:t>
      </w:r>
      <w:proofErr w:type="gramEnd"/>
      <w:r>
        <w:rPr>
          <w:sz w:val="24"/>
        </w:rPr>
        <w:t xml:space="preserve"> obowiązywania umowy; </w:t>
      </w:r>
    </w:p>
    <w:p w:rsidR="00A27044" w:rsidRDefault="00B41E9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wysokość</w:t>
      </w:r>
      <w:proofErr w:type="gramEnd"/>
      <w:r>
        <w:rPr>
          <w:sz w:val="24"/>
        </w:rPr>
        <w:t xml:space="preserve"> środków KFS na finansowanie działań, o których mowa jest we wniosku; </w:t>
      </w:r>
    </w:p>
    <w:p w:rsidR="00A27044" w:rsidRDefault="00B41E9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numer</w:t>
      </w:r>
      <w:proofErr w:type="gramEnd"/>
      <w:r>
        <w:rPr>
          <w:sz w:val="24"/>
        </w:rPr>
        <w:t xml:space="preserve"> rachunku bankowego pracodawcy, na które będą przekazywane środki z KFS oraz termin ich przekazania; </w:t>
      </w:r>
    </w:p>
    <w:p w:rsidR="00A27044" w:rsidRDefault="00B41E9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sposób</w:t>
      </w:r>
      <w:proofErr w:type="gramEnd"/>
      <w:r>
        <w:rPr>
          <w:sz w:val="24"/>
        </w:rPr>
        <w:t xml:space="preserve"> i termin rozliczenia otrzymanych środków oraz dokumenty potwierdzające wydatkowanie środków; </w:t>
      </w:r>
    </w:p>
    <w:p w:rsidR="00A27044" w:rsidRDefault="00B41E9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warunki</w:t>
      </w:r>
      <w:proofErr w:type="gramEnd"/>
      <w:r>
        <w:rPr>
          <w:sz w:val="24"/>
        </w:rPr>
        <w:t xml:space="preserve"> wypowiedzenia lub odstąpienia od umowy; </w:t>
      </w:r>
    </w:p>
    <w:p w:rsidR="00A27044" w:rsidRDefault="00B41E9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warunki</w:t>
      </w:r>
      <w:proofErr w:type="gramEnd"/>
      <w:r>
        <w:rPr>
          <w:sz w:val="24"/>
        </w:rPr>
        <w:t xml:space="preserve"> zwrotu przez pracodawcę środków w przypadku nieukończenia kształcenia ustawicznego przez uczestnika, z uwzględnieniem rozwiązania przez pracownika umowy o pracę lub rozwiązania z nim umowy o pracę na podstawie z dnia 26 czerwca 1974 r. – Kodeks Pracy;</w:t>
      </w:r>
    </w:p>
    <w:p w:rsidR="00A27044" w:rsidRDefault="00B41E9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warunki</w:t>
      </w:r>
      <w:proofErr w:type="gramEnd"/>
      <w:r>
        <w:rPr>
          <w:sz w:val="24"/>
        </w:rPr>
        <w:t xml:space="preserve"> zwrotu przez pracodawcę środków niewykorzystanych lub wykorzystanych niezgodnie z przeznaczeniem; </w:t>
      </w:r>
    </w:p>
    <w:p w:rsidR="00A27044" w:rsidRDefault="00B41E9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sposób</w:t>
      </w:r>
      <w:proofErr w:type="gramEnd"/>
      <w:r>
        <w:rPr>
          <w:sz w:val="24"/>
        </w:rPr>
        <w:t xml:space="preserve"> kontroli wykonywania umowy i postępowania w przypadku stwierdzenia nieprawidłowości w wykonywaniu umowy;</w:t>
      </w:r>
    </w:p>
    <w:p w:rsidR="00A27044" w:rsidRDefault="00B41E9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odwołanie</w:t>
      </w:r>
      <w:proofErr w:type="gramEnd"/>
      <w:r>
        <w:rPr>
          <w:sz w:val="24"/>
        </w:rPr>
        <w:t xml:space="preserve"> do właściwego rozporządzenia Komisji (UE), które określa warunki dopuszczalności pomocy de minimis; </w:t>
      </w:r>
    </w:p>
    <w:p w:rsidR="00A27044" w:rsidRDefault="00B41E9A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zobowiązanie</w:t>
      </w:r>
      <w:proofErr w:type="gramEnd"/>
      <w:r>
        <w:rPr>
          <w:sz w:val="24"/>
        </w:rPr>
        <w:t xml:space="preserve"> Pracodawcy do przekazania na żądanie Starosty danych dotyczących: </w:t>
      </w:r>
    </w:p>
    <w:p w:rsidR="00A27044" w:rsidRDefault="00B41E9A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sz w:val="24"/>
        </w:rPr>
        <w:t>liczby osób objętych działaniami finansowanymi z udziałem środków KFS</w:t>
      </w:r>
      <w:proofErr w:type="gramStart"/>
      <w:r>
        <w:rPr>
          <w:sz w:val="24"/>
        </w:rPr>
        <w:t>,</w:t>
      </w:r>
      <w:r>
        <w:rPr>
          <w:sz w:val="24"/>
        </w:rPr>
        <w:br/>
        <w:t>w</w:t>
      </w:r>
      <w:proofErr w:type="gramEnd"/>
      <w:r>
        <w:rPr>
          <w:sz w:val="24"/>
        </w:rPr>
        <w:t xml:space="preserve"> podziale według tematyki kształcenia ustawicznego, płci, grup wieku</w:t>
      </w:r>
      <w:r>
        <w:rPr>
          <w:sz w:val="24"/>
        </w:rPr>
        <w:br/>
        <w:t>15-24 lata, 25-34 lata, 35-44 lata, 45 lat i więcej, poziomu wykształcenia oraz liczby osób pracujących w szczególnych warunkach lub wykonujących prace</w:t>
      </w:r>
      <w:r>
        <w:rPr>
          <w:sz w:val="24"/>
        </w:rPr>
        <w:br/>
        <w:t>o szczególnym charakterze;</w:t>
      </w:r>
    </w:p>
    <w:p w:rsidR="00A27044" w:rsidRDefault="00B41E9A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liczby</w:t>
      </w:r>
      <w:proofErr w:type="gramEnd"/>
      <w:r>
        <w:rPr>
          <w:sz w:val="24"/>
        </w:rPr>
        <w:t xml:space="preserve"> osób, które rozpoczęły kurs, studia podyplomowe lub przystąpiły</w:t>
      </w:r>
      <w:r>
        <w:rPr>
          <w:sz w:val="24"/>
        </w:rPr>
        <w:br/>
        <w:t>do egzaminu;</w:t>
      </w:r>
    </w:p>
    <w:p w:rsidR="00A27044" w:rsidRDefault="00B41E9A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finansowane</w:t>
      </w:r>
      <w:proofErr w:type="gramEnd"/>
      <w:r>
        <w:rPr>
          <w:sz w:val="24"/>
        </w:rPr>
        <w:t xml:space="preserve"> z udziałem środków KFS; </w:t>
      </w:r>
    </w:p>
    <w:p w:rsidR="00A27044" w:rsidRDefault="00B41E9A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liczby</w:t>
      </w:r>
      <w:proofErr w:type="gramEnd"/>
      <w:r>
        <w:rPr>
          <w:sz w:val="24"/>
        </w:rPr>
        <w:t xml:space="preserve"> osób, które ukończyły z wynikiem pozytywnym kurs, studia podyplomowe lub </w:t>
      </w:r>
    </w:p>
    <w:p w:rsidR="00A27044" w:rsidRDefault="00B41E9A">
      <w:pPr>
        <w:pStyle w:val="Akapitzlist"/>
        <w:numPr>
          <w:ilvl w:val="0"/>
          <w:numId w:val="37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zdały</w:t>
      </w:r>
      <w:proofErr w:type="gramEnd"/>
      <w:r>
        <w:rPr>
          <w:sz w:val="24"/>
        </w:rPr>
        <w:t xml:space="preserve"> egzamin – finansowane z udziałem środków KFS.</w:t>
      </w:r>
    </w:p>
    <w:p w:rsidR="00A27044" w:rsidRDefault="00B41E9A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określa również </w:t>
      </w:r>
      <w:r>
        <w:rPr>
          <w:b/>
          <w:sz w:val="24"/>
          <w:szCs w:val="24"/>
        </w:rPr>
        <w:t xml:space="preserve">zobowiązanie </w:t>
      </w:r>
      <w:r>
        <w:rPr>
          <w:sz w:val="24"/>
          <w:szCs w:val="24"/>
        </w:rPr>
        <w:t>pracodawcy do:</w:t>
      </w:r>
    </w:p>
    <w:p w:rsidR="00A27044" w:rsidRDefault="00B41E9A">
      <w:pPr>
        <w:spacing w:line="360" w:lineRule="auto"/>
        <w:ind w:left="568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>
        <w:rPr>
          <w:sz w:val="24"/>
          <w:szCs w:val="24"/>
        </w:rPr>
        <w:tab/>
        <w:t>zawarcia</w:t>
      </w:r>
      <w:proofErr w:type="gramEnd"/>
      <w:r>
        <w:rPr>
          <w:sz w:val="24"/>
          <w:szCs w:val="24"/>
        </w:rPr>
        <w:t xml:space="preserve"> z pracownikiem, któremu zostaną sfinansowane koszty kształcenia ustawicznego, umowy określającej prawa i obowiązki stron;</w:t>
      </w:r>
    </w:p>
    <w:p w:rsidR="00A27044" w:rsidRDefault="00B41E9A">
      <w:pPr>
        <w:spacing w:line="360" w:lineRule="auto"/>
        <w:ind w:left="568" w:hanging="284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>
        <w:rPr>
          <w:sz w:val="24"/>
          <w:szCs w:val="24"/>
        </w:rPr>
        <w:tab/>
        <w:t>dokonania</w:t>
      </w:r>
      <w:proofErr w:type="gramEnd"/>
      <w:r>
        <w:rPr>
          <w:sz w:val="24"/>
          <w:szCs w:val="24"/>
        </w:rPr>
        <w:t xml:space="preserve"> płatności z tytułu kształcenia ustawicznego w formie przelewu z rachunku bankowego pracodawcy na rachunek bankowy realizatora kształcenia, </w:t>
      </w:r>
      <w:r>
        <w:rPr>
          <w:b/>
          <w:sz w:val="24"/>
          <w:szCs w:val="24"/>
        </w:rPr>
        <w:t>nie później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t>niż w ciągu 7 dni od dnia otrzymania środków KFS z urzędu oraz nie wcześniej,</w:t>
      </w:r>
      <w:r>
        <w:rPr>
          <w:b/>
          <w:sz w:val="24"/>
          <w:szCs w:val="24"/>
        </w:rPr>
        <w:br/>
        <w:t>niż po ich otrzymaniu;</w:t>
      </w:r>
    </w:p>
    <w:p w:rsidR="00A27044" w:rsidRDefault="00B41E9A">
      <w:pPr>
        <w:spacing w:line="360" w:lineRule="auto"/>
        <w:ind w:left="568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>
        <w:rPr>
          <w:sz w:val="24"/>
          <w:szCs w:val="24"/>
        </w:rPr>
        <w:tab/>
        <w:t>wydatkowania</w:t>
      </w:r>
      <w:proofErr w:type="gramEnd"/>
      <w:r>
        <w:rPr>
          <w:sz w:val="24"/>
          <w:szCs w:val="24"/>
        </w:rPr>
        <w:t xml:space="preserve"> otrzymanych środków zgodnie z wykazem działań objętych finansowaniem;</w:t>
      </w:r>
    </w:p>
    <w:p w:rsidR="00A27044" w:rsidRDefault="00B41E9A">
      <w:pPr>
        <w:tabs>
          <w:tab w:val="left" w:pos="284"/>
          <w:tab w:val="left" w:pos="709"/>
        </w:tabs>
        <w:spacing w:line="360" w:lineRule="auto"/>
        <w:ind w:left="568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4)</w:t>
      </w:r>
      <w:r>
        <w:rPr>
          <w:sz w:val="24"/>
          <w:szCs w:val="24"/>
        </w:rPr>
        <w:tab/>
        <w:t>opisywania</w:t>
      </w:r>
      <w:proofErr w:type="gramEnd"/>
      <w:r>
        <w:rPr>
          <w:sz w:val="24"/>
          <w:szCs w:val="24"/>
        </w:rPr>
        <w:t xml:space="preserve"> dokumentów księgowych w taki sposób aby widoczny był związek wydatku</w:t>
      </w:r>
      <w:r>
        <w:rPr>
          <w:sz w:val="24"/>
          <w:szCs w:val="24"/>
        </w:rPr>
        <w:br/>
        <w:t>z działaniem objętym finansowaniem;</w:t>
      </w:r>
    </w:p>
    <w:p w:rsidR="00A27044" w:rsidRDefault="00B41E9A">
      <w:pPr>
        <w:tabs>
          <w:tab w:val="left" w:pos="709"/>
        </w:tabs>
        <w:spacing w:line="360" w:lineRule="auto"/>
        <w:ind w:left="568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</w:t>
      </w:r>
      <w:r>
        <w:rPr>
          <w:sz w:val="24"/>
          <w:szCs w:val="24"/>
        </w:rPr>
        <w:tab/>
        <w:t>rozliczenia</w:t>
      </w:r>
      <w:proofErr w:type="gramEnd"/>
      <w:r>
        <w:rPr>
          <w:sz w:val="24"/>
          <w:szCs w:val="24"/>
        </w:rPr>
        <w:t xml:space="preserve"> otrzymanych środków z KFS w terminie do 14 dni po zakończeniu poszczególnych działań poprzez:</w:t>
      </w:r>
    </w:p>
    <w:p w:rsidR="00A27044" w:rsidRDefault="00B41E9A">
      <w:pPr>
        <w:tabs>
          <w:tab w:val="left" w:pos="284"/>
        </w:tabs>
        <w:spacing w:line="360" w:lineRule="auto"/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przedłożenie kopii faktur lub innych dokumentów księgowych o równoważnej wartości dowodowej, potwierdzających poniesienie wydatku wraz z dowodem płatności;</w:t>
      </w:r>
    </w:p>
    <w:p w:rsidR="00A27044" w:rsidRDefault="00B41E9A">
      <w:pPr>
        <w:tabs>
          <w:tab w:val="left" w:pos="284"/>
        </w:tabs>
        <w:spacing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ab/>
        <w:t>dostarczenie</w:t>
      </w:r>
      <w:proofErr w:type="gramEnd"/>
      <w:r>
        <w:rPr>
          <w:sz w:val="24"/>
          <w:szCs w:val="24"/>
        </w:rPr>
        <w:t xml:space="preserve"> poświadczonych za zgodność z oryginałem kserokopii dokumentów potwierdzających ukończenie kształcenia uzyskania odpowiednich kwalifikacji;</w:t>
      </w:r>
    </w:p>
    <w:p w:rsidR="00A27044" w:rsidRDefault="00B41E9A">
      <w:pPr>
        <w:tabs>
          <w:tab w:val="left" w:pos="851"/>
        </w:tabs>
        <w:spacing w:line="360" w:lineRule="auto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6) każdorazowego, niezwłocznego i pisemnego informowania urzędu o każdym zdarzeniu skutkującym nieukończeniem kształcenia ustawicznego przez pracownika</w:t>
      </w:r>
      <w:r>
        <w:rPr>
          <w:sz w:val="24"/>
          <w:szCs w:val="24"/>
        </w:rPr>
        <w:br/>
        <w:t>lub pracodawcę w terminie 7 dni od dnia, w którym pracodawca uzyskał daną informację.</w:t>
      </w:r>
    </w:p>
    <w:p w:rsidR="00A27044" w:rsidRDefault="00B41E9A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Jeżeli określona w umowie forma kształcenia danego uczestnika nie rozpocznie</w:t>
      </w:r>
      <w:r>
        <w:rPr>
          <w:sz w:val="24"/>
          <w:szCs w:val="24"/>
        </w:rPr>
        <w:br/>
        <w:t>się, wówczas Urząd sporządzi aneks do zawartej umowy pomniejszając tym samym kwotę dofinansowania.</w:t>
      </w:r>
    </w:p>
    <w:p w:rsidR="00A27044" w:rsidRDefault="00B41E9A">
      <w:pPr>
        <w:pStyle w:val="Akapitzlist"/>
        <w:numPr>
          <w:ilvl w:val="0"/>
          <w:numId w:val="3"/>
        </w:numPr>
        <w:tabs>
          <w:tab w:val="left" w:pos="851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Integralną część umowy stanowi wniosek </w:t>
      </w:r>
      <w:r>
        <w:rPr>
          <w:rFonts w:eastAsia="Calibri"/>
          <w:bCs/>
          <w:sz w:val="24"/>
          <w:szCs w:val="24"/>
          <w:lang w:eastAsia="en-US"/>
        </w:rPr>
        <w:t xml:space="preserve">o przyznanie środków z </w:t>
      </w:r>
      <w:r>
        <w:rPr>
          <w:sz w:val="24"/>
          <w:szCs w:val="24"/>
        </w:rPr>
        <w:t>KFS.</w:t>
      </w:r>
    </w:p>
    <w:p w:rsidR="00A27044" w:rsidRDefault="00A27044">
      <w:pPr>
        <w:spacing w:line="360" w:lineRule="auto"/>
        <w:rPr>
          <w:b/>
          <w:sz w:val="24"/>
          <w:szCs w:val="24"/>
        </w:rPr>
      </w:pPr>
    </w:p>
    <w:p w:rsidR="00A27044" w:rsidRDefault="00B41E9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A27044" w:rsidRDefault="00A27044">
      <w:pPr>
        <w:spacing w:line="360" w:lineRule="auto"/>
        <w:jc w:val="center"/>
        <w:rPr>
          <w:b/>
          <w:sz w:val="24"/>
          <w:szCs w:val="24"/>
        </w:rPr>
      </w:pPr>
    </w:p>
    <w:p w:rsidR="00A27044" w:rsidRDefault="00B41E9A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Pracodawca</w:t>
      </w:r>
      <w:r>
        <w:rPr>
          <w:sz w:val="24"/>
        </w:rPr>
        <w:t xml:space="preserve"> na wskazany rachunek bankowy</w:t>
      </w:r>
      <w:r>
        <w:rPr>
          <w:sz w:val="24"/>
          <w:szCs w:val="24"/>
        </w:rPr>
        <w:t xml:space="preserve"> dokonuje</w:t>
      </w:r>
      <w:r>
        <w:rPr>
          <w:b/>
          <w:sz w:val="24"/>
          <w:szCs w:val="24"/>
        </w:rPr>
        <w:t xml:space="preserve"> zwrotu środków KFS wraz </w:t>
      </w:r>
      <w:r>
        <w:rPr>
          <w:b/>
          <w:sz w:val="24"/>
          <w:szCs w:val="24"/>
        </w:rPr>
        <w:br/>
        <w:t xml:space="preserve">z odsetkami </w:t>
      </w:r>
      <w:r>
        <w:rPr>
          <w:b/>
          <w:sz w:val="24"/>
        </w:rPr>
        <w:t>ustawowymi</w:t>
      </w:r>
      <w:r>
        <w:rPr>
          <w:sz w:val="24"/>
        </w:rPr>
        <w:t xml:space="preserve"> naliczonymi od dnia przekazania środków pracodawcy</w:t>
      </w:r>
      <w:proofErr w:type="gramStart"/>
      <w:r>
        <w:rPr>
          <w:sz w:val="24"/>
        </w:rPr>
        <w:t>,</w:t>
      </w:r>
      <w:r>
        <w:rPr>
          <w:sz w:val="24"/>
        </w:rPr>
        <w:br/>
        <w:t>w</w:t>
      </w:r>
      <w:proofErr w:type="gramEnd"/>
      <w:r>
        <w:rPr>
          <w:sz w:val="24"/>
        </w:rPr>
        <w:t xml:space="preserve"> terminie 14 dni od dnia otrzymania wezwania starosty</w:t>
      </w:r>
      <w:r>
        <w:rPr>
          <w:b/>
          <w:sz w:val="32"/>
          <w:szCs w:val="24"/>
        </w:rPr>
        <w:t xml:space="preserve"> </w:t>
      </w:r>
      <w:r>
        <w:rPr>
          <w:sz w:val="24"/>
          <w:szCs w:val="24"/>
        </w:rPr>
        <w:t>w przypadku:</w:t>
      </w:r>
    </w:p>
    <w:p w:rsidR="00A27044" w:rsidRDefault="00B41E9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nieukończenia</w:t>
      </w:r>
      <w:proofErr w:type="gramEnd"/>
      <w:r>
        <w:rPr>
          <w:sz w:val="24"/>
        </w:rPr>
        <w:t xml:space="preserve"> kształcenia przez uczestnika, a w szczególności z winy pracownika </w:t>
      </w:r>
      <w:r>
        <w:rPr>
          <w:sz w:val="24"/>
        </w:rPr>
        <w:br/>
        <w:t>z powodu rozwiązania przez niego umowy o pracę lub rozwiązania z nim umowy</w:t>
      </w:r>
      <w:r>
        <w:rPr>
          <w:sz w:val="24"/>
        </w:rPr>
        <w:br/>
        <w:t>o pracę na podstawie artykułu 52 ustawy z dnia 26 czerwca 1974 r. – Kodeks Pracy;</w:t>
      </w:r>
    </w:p>
    <w:p w:rsidR="00A27044" w:rsidRDefault="00B41E9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niewykorzystania</w:t>
      </w:r>
      <w:proofErr w:type="gramEnd"/>
      <w:r>
        <w:rPr>
          <w:sz w:val="24"/>
        </w:rPr>
        <w:t xml:space="preserve"> lub wykorzystania przyznanych środków niezgodnie</w:t>
      </w:r>
      <w:r>
        <w:rPr>
          <w:sz w:val="24"/>
        </w:rPr>
        <w:br/>
        <w:t xml:space="preserve">z przeznaczeniem; </w:t>
      </w:r>
    </w:p>
    <w:p w:rsidR="00A27044" w:rsidRDefault="00B41E9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złożenia</w:t>
      </w:r>
      <w:proofErr w:type="gramEnd"/>
      <w:r>
        <w:rPr>
          <w:sz w:val="24"/>
        </w:rPr>
        <w:t xml:space="preserve"> niezgodnych z prawdą oświadczeń, zaświadczeń lub informacji; </w:t>
      </w:r>
    </w:p>
    <w:p w:rsidR="00A27044" w:rsidRDefault="00B41E9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rozwiązania</w:t>
      </w:r>
      <w:proofErr w:type="gramEnd"/>
      <w:r>
        <w:rPr>
          <w:sz w:val="24"/>
        </w:rPr>
        <w:t xml:space="preserve"> przez pracodawcę umowy o pracę z pracownikiem w trakcie trwania kształcenia ustawicznego; </w:t>
      </w:r>
    </w:p>
    <w:p w:rsidR="00A27044" w:rsidRDefault="00B41E9A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lastRenderedPageBreak/>
        <w:t>naruszenia</w:t>
      </w:r>
      <w:proofErr w:type="gramEnd"/>
      <w:r>
        <w:rPr>
          <w:sz w:val="24"/>
        </w:rPr>
        <w:t xml:space="preserve"> innych warunków umowy.</w:t>
      </w:r>
    </w:p>
    <w:p w:rsidR="00A27044" w:rsidRDefault="00B41E9A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pracodawca nie dokona zwrotu w wyznaczonym terminie, o którym mowa w ust.2, starosta podejmuje czynności zmierzające do odzyskania należnych środków, </w:t>
      </w:r>
      <w:r>
        <w:rPr>
          <w:sz w:val="24"/>
          <w:szCs w:val="24"/>
        </w:rPr>
        <w:br/>
        <w:t>z wykorzystaniem dostępnych instrumentów prawnych.</w:t>
      </w:r>
    </w:p>
    <w:p w:rsidR="00A27044" w:rsidRDefault="00B41E9A">
      <w:pPr>
        <w:numPr>
          <w:ilvl w:val="0"/>
          <w:numId w:val="4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Starosta ma prawo do rozwiązania umowy ze skutkiem natychmiastowym bez wypłaty jakichkolwiek odszkodowań za każdorazowe naruszenie jej postanowień.</w:t>
      </w:r>
    </w:p>
    <w:p w:rsidR="00A27044" w:rsidRDefault="00A27044">
      <w:pPr>
        <w:spacing w:line="360" w:lineRule="auto"/>
        <w:rPr>
          <w:b/>
          <w:sz w:val="24"/>
          <w:szCs w:val="24"/>
        </w:rPr>
      </w:pPr>
    </w:p>
    <w:p w:rsidR="00A27044" w:rsidRDefault="00B41E9A">
      <w:pPr>
        <w:spacing w:line="360" w:lineRule="auto"/>
        <w:jc w:val="center"/>
      </w:pPr>
      <w:r>
        <w:rPr>
          <w:b/>
          <w:sz w:val="24"/>
          <w:szCs w:val="24"/>
        </w:rPr>
        <w:t>§ 13</w:t>
      </w:r>
    </w:p>
    <w:p w:rsidR="00A27044" w:rsidRDefault="00A27044">
      <w:pPr>
        <w:spacing w:line="360" w:lineRule="auto"/>
        <w:jc w:val="both"/>
        <w:rPr>
          <w:b/>
          <w:sz w:val="24"/>
          <w:szCs w:val="24"/>
        </w:rPr>
      </w:pPr>
    </w:p>
    <w:p w:rsidR="00A27044" w:rsidRDefault="00B41E9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Kontrola:</w:t>
      </w:r>
    </w:p>
    <w:p w:rsidR="00A27044" w:rsidRDefault="00B41E9A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Urząd jest uprawniony do przeprowadzenia kontroli w zakresie przestrzegania postanowień umowy, wydatkowania środków KFS zgodnie z przeznaczeniem, właściwego dokumentowania oraz rozliczania otrzymanych i wydatkowanych środków poprzez:</w:t>
      </w:r>
    </w:p>
    <w:p w:rsidR="00A27044" w:rsidRDefault="00B41E9A">
      <w:pPr>
        <w:pStyle w:val="Default"/>
        <w:numPr>
          <w:ilvl w:val="1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wgląd</w:t>
      </w:r>
      <w:proofErr w:type="gramEnd"/>
      <w:r>
        <w:rPr>
          <w:rFonts w:ascii="Times New Roman" w:hAnsi="Times New Roman" w:cs="Times New Roman"/>
          <w:color w:val="auto"/>
        </w:rPr>
        <w:t xml:space="preserve"> w dokumentację związaną z prawidłowym wykonaniem umowy;</w:t>
      </w:r>
    </w:p>
    <w:p w:rsidR="00A27044" w:rsidRDefault="00B41E9A">
      <w:pPr>
        <w:pStyle w:val="Default"/>
        <w:numPr>
          <w:ilvl w:val="1"/>
          <w:numId w:val="39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żądnie</w:t>
      </w:r>
      <w:proofErr w:type="gramEnd"/>
      <w:r>
        <w:rPr>
          <w:rFonts w:ascii="Times New Roman" w:hAnsi="Times New Roman" w:cs="Times New Roman"/>
          <w:color w:val="auto"/>
        </w:rPr>
        <w:t xml:space="preserve"> wszelkich wyjaśnień dotyczących wykorzystania przyznanych środków finansowych.</w:t>
      </w:r>
    </w:p>
    <w:p w:rsidR="00A27044" w:rsidRDefault="00B41E9A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Kontrola przeprowadzana jest przez osoby uprawnione, wskazane przez starostę</w:t>
      </w:r>
      <w:proofErr w:type="gramStart"/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br/>
        <w:t>w</w:t>
      </w:r>
      <w:proofErr w:type="gramEnd"/>
      <w:r>
        <w:rPr>
          <w:rFonts w:ascii="Times New Roman" w:hAnsi="Times New Roman" w:cs="Times New Roman"/>
          <w:color w:val="auto"/>
        </w:rPr>
        <w:t xml:space="preserve"> obecności osoby reprezentującej pracodawcę.</w:t>
      </w:r>
    </w:p>
    <w:p w:rsidR="00A27044" w:rsidRDefault="00B41E9A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przeprowadzenia kontroli stosuje się odpowiednio przepisy art.69b ust.6 ustawy.</w:t>
      </w:r>
    </w:p>
    <w:p w:rsidR="00A27044" w:rsidRDefault="00B41E9A">
      <w:pPr>
        <w:pStyle w:val="Default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odmowy poddania się kontroli, pracodawca obowiązany jest do zwrotu całości otrzymanych środków Krajowego Funduszu Szkoleniowego na zasadach określonych</w:t>
      </w:r>
      <w:r>
        <w:rPr>
          <w:rFonts w:ascii="Times New Roman" w:hAnsi="Times New Roman" w:cs="Times New Roman"/>
          <w:color w:val="auto"/>
        </w:rPr>
        <w:br/>
        <w:t>w umowie.</w:t>
      </w:r>
    </w:p>
    <w:p w:rsidR="00A27044" w:rsidRDefault="00B41E9A">
      <w:pPr>
        <w:spacing w:line="360" w:lineRule="auto"/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A27044" w:rsidRDefault="00A27044">
      <w:pPr>
        <w:spacing w:line="360" w:lineRule="auto"/>
        <w:jc w:val="both"/>
        <w:rPr>
          <w:b/>
          <w:sz w:val="24"/>
          <w:szCs w:val="24"/>
        </w:rPr>
      </w:pPr>
    </w:p>
    <w:p w:rsidR="00A27044" w:rsidRDefault="00B41E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Pracodawca jest zobowiązany do przechowywania dokumentów dotyczących otrzymanej pomocy publicznej przez okres 10 lat od dnia zawarcia umowy.</w:t>
      </w:r>
    </w:p>
    <w:p w:rsidR="00A27044" w:rsidRDefault="00A27044">
      <w:pPr>
        <w:spacing w:line="360" w:lineRule="auto"/>
        <w:jc w:val="both"/>
        <w:rPr>
          <w:sz w:val="24"/>
          <w:szCs w:val="24"/>
        </w:rPr>
      </w:pPr>
    </w:p>
    <w:p w:rsidR="00A27044" w:rsidRDefault="00B41E9A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Załączniki:</w:t>
      </w:r>
    </w:p>
    <w:p w:rsidR="00A27044" w:rsidRDefault="00B41E9A">
      <w:pPr>
        <w:spacing w:line="360" w:lineRule="auto"/>
        <w:jc w:val="both"/>
      </w:pPr>
      <w:r>
        <w:rPr>
          <w:rFonts w:eastAsia="Calibri"/>
          <w:b/>
          <w:sz w:val="24"/>
          <w:szCs w:val="24"/>
          <w:lang w:eastAsia="en-US"/>
        </w:rPr>
        <w:t>1.</w:t>
      </w:r>
      <w:r w:rsidR="002D3099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Wniosek o przyznanie środków z</w:t>
      </w:r>
      <w:r>
        <w:rPr>
          <w:b/>
          <w:sz w:val="24"/>
          <w:szCs w:val="24"/>
        </w:rPr>
        <w:t xml:space="preserve"> Krajowego Funduszu Szkoleniowego na sfinansowanie kosztów kształcenia ustawicznego pracowników i pracodawców.</w:t>
      </w:r>
    </w:p>
    <w:sectPr w:rsidR="00A27044">
      <w:footerReference w:type="default" r:id="rId61"/>
      <w:pgSz w:w="11906" w:h="16838"/>
      <w:pgMar w:top="1417" w:right="1417" w:bottom="1417" w:left="1417" w:header="0" w:footer="4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DB" w:rsidRDefault="00B41E9A">
      <w:r>
        <w:separator/>
      </w:r>
    </w:p>
  </w:endnote>
  <w:endnote w:type="continuationSeparator" w:id="0">
    <w:p w:rsidR="00393BDB" w:rsidRDefault="00B4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522103"/>
      <w:docPartObj>
        <w:docPartGallery w:val="Page Numbers (Bottom of Page)"/>
        <w:docPartUnique/>
      </w:docPartObj>
    </w:sdtPr>
    <w:sdtEndPr/>
    <w:sdtContent>
      <w:p w:rsidR="00A27044" w:rsidRDefault="00B41E9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6072C">
          <w:rPr>
            <w:noProof/>
          </w:rPr>
          <w:t>17</w:t>
        </w:r>
        <w:r>
          <w:fldChar w:fldCharType="end"/>
        </w:r>
      </w:p>
    </w:sdtContent>
  </w:sdt>
  <w:p w:rsidR="00A27044" w:rsidRDefault="00A27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DB" w:rsidRDefault="00B41E9A">
      <w:r>
        <w:separator/>
      </w:r>
    </w:p>
  </w:footnote>
  <w:footnote w:type="continuationSeparator" w:id="0">
    <w:p w:rsidR="00393BDB" w:rsidRDefault="00B4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2A"/>
    <w:multiLevelType w:val="multilevel"/>
    <w:tmpl w:val="B90A3A8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115BF"/>
    <w:multiLevelType w:val="multilevel"/>
    <w:tmpl w:val="CD0256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347C9"/>
    <w:multiLevelType w:val="multilevel"/>
    <w:tmpl w:val="5950D0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317F9"/>
    <w:multiLevelType w:val="multilevel"/>
    <w:tmpl w:val="A80425CA"/>
    <w:lvl w:ilvl="0">
      <w:start w:val="4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72B3"/>
    <w:multiLevelType w:val="multilevel"/>
    <w:tmpl w:val="061CC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D74B3A"/>
    <w:multiLevelType w:val="multilevel"/>
    <w:tmpl w:val="8E106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B71C2A"/>
    <w:multiLevelType w:val="multilevel"/>
    <w:tmpl w:val="48A2C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CCB78A8"/>
    <w:multiLevelType w:val="multilevel"/>
    <w:tmpl w:val="11BA6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AC3844"/>
    <w:multiLevelType w:val="multilevel"/>
    <w:tmpl w:val="6E9A9D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471A3"/>
    <w:multiLevelType w:val="multilevel"/>
    <w:tmpl w:val="9690A3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4DAA"/>
    <w:multiLevelType w:val="multilevel"/>
    <w:tmpl w:val="8B664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20CB8"/>
    <w:multiLevelType w:val="multilevel"/>
    <w:tmpl w:val="4A9A6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5163CD"/>
    <w:multiLevelType w:val="multilevel"/>
    <w:tmpl w:val="E14262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73FE7"/>
    <w:multiLevelType w:val="multilevel"/>
    <w:tmpl w:val="9C08625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236ED"/>
    <w:multiLevelType w:val="multilevel"/>
    <w:tmpl w:val="BF54A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9B7322"/>
    <w:multiLevelType w:val="multilevel"/>
    <w:tmpl w:val="39FE1FE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247D31"/>
    <w:multiLevelType w:val="hybridMultilevel"/>
    <w:tmpl w:val="642C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B4837"/>
    <w:multiLevelType w:val="multilevel"/>
    <w:tmpl w:val="6FD49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028F4"/>
    <w:multiLevelType w:val="multilevel"/>
    <w:tmpl w:val="887EC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94BF2"/>
    <w:multiLevelType w:val="multilevel"/>
    <w:tmpl w:val="8DA80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3D1B01"/>
    <w:multiLevelType w:val="multilevel"/>
    <w:tmpl w:val="799853E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2F0557"/>
    <w:multiLevelType w:val="multilevel"/>
    <w:tmpl w:val="F5E052AC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32D4C"/>
    <w:multiLevelType w:val="multilevel"/>
    <w:tmpl w:val="D0780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B2A53"/>
    <w:multiLevelType w:val="multilevel"/>
    <w:tmpl w:val="E9285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C310B8"/>
    <w:multiLevelType w:val="multilevel"/>
    <w:tmpl w:val="4C5E10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42FC8"/>
    <w:multiLevelType w:val="multilevel"/>
    <w:tmpl w:val="6A26A036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D21C2"/>
    <w:multiLevelType w:val="multilevel"/>
    <w:tmpl w:val="8DE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 w15:restartNumberingAfterBreak="0">
    <w:nsid w:val="4A153922"/>
    <w:multiLevelType w:val="multilevel"/>
    <w:tmpl w:val="0BC4E23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61AE7"/>
    <w:multiLevelType w:val="multilevel"/>
    <w:tmpl w:val="7D70B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D4065B6"/>
    <w:multiLevelType w:val="multilevel"/>
    <w:tmpl w:val="685296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5407D"/>
    <w:multiLevelType w:val="multilevel"/>
    <w:tmpl w:val="70DE529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B75A80"/>
    <w:multiLevelType w:val="multilevel"/>
    <w:tmpl w:val="2DE4DC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3213901"/>
    <w:multiLevelType w:val="multilevel"/>
    <w:tmpl w:val="11487AF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4CBB"/>
    <w:multiLevelType w:val="multilevel"/>
    <w:tmpl w:val="C374D8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608A8"/>
    <w:multiLevelType w:val="multilevel"/>
    <w:tmpl w:val="A4BEAFA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01E1F"/>
    <w:multiLevelType w:val="multilevel"/>
    <w:tmpl w:val="816A5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D3326E"/>
    <w:multiLevelType w:val="multilevel"/>
    <w:tmpl w:val="B88EB0DC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D5E0E36"/>
    <w:multiLevelType w:val="multilevel"/>
    <w:tmpl w:val="C96227E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96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6E3D57A3"/>
    <w:multiLevelType w:val="multilevel"/>
    <w:tmpl w:val="AC56FE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35B10"/>
    <w:multiLevelType w:val="hybridMultilevel"/>
    <w:tmpl w:val="AE6A8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B5F2B"/>
    <w:multiLevelType w:val="multilevel"/>
    <w:tmpl w:val="7F06833C"/>
    <w:lvl w:ilvl="0">
      <w:start w:val="2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7125D"/>
    <w:multiLevelType w:val="multilevel"/>
    <w:tmpl w:val="60C872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8"/>
  </w:num>
  <w:num w:numId="4">
    <w:abstractNumId w:val="17"/>
  </w:num>
  <w:num w:numId="5">
    <w:abstractNumId w:val="10"/>
  </w:num>
  <w:num w:numId="6">
    <w:abstractNumId w:val="30"/>
  </w:num>
  <w:num w:numId="7">
    <w:abstractNumId w:val="7"/>
  </w:num>
  <w:num w:numId="8">
    <w:abstractNumId w:val="18"/>
  </w:num>
  <w:num w:numId="9">
    <w:abstractNumId w:val="6"/>
  </w:num>
  <w:num w:numId="10">
    <w:abstractNumId w:val="13"/>
  </w:num>
  <w:num w:numId="11">
    <w:abstractNumId w:val="11"/>
  </w:num>
  <w:num w:numId="12">
    <w:abstractNumId w:val="37"/>
  </w:num>
  <w:num w:numId="13">
    <w:abstractNumId w:val="26"/>
  </w:num>
  <w:num w:numId="14">
    <w:abstractNumId w:val="28"/>
  </w:num>
  <w:num w:numId="15">
    <w:abstractNumId w:val="5"/>
  </w:num>
  <w:num w:numId="16">
    <w:abstractNumId w:val="36"/>
  </w:num>
  <w:num w:numId="17">
    <w:abstractNumId w:val="22"/>
  </w:num>
  <w:num w:numId="18">
    <w:abstractNumId w:val="25"/>
  </w:num>
  <w:num w:numId="19">
    <w:abstractNumId w:val="33"/>
  </w:num>
  <w:num w:numId="20">
    <w:abstractNumId w:val="27"/>
  </w:num>
  <w:num w:numId="21">
    <w:abstractNumId w:val="9"/>
  </w:num>
  <w:num w:numId="22">
    <w:abstractNumId w:val="38"/>
  </w:num>
  <w:num w:numId="23">
    <w:abstractNumId w:val="0"/>
  </w:num>
  <w:num w:numId="24">
    <w:abstractNumId w:val="20"/>
  </w:num>
  <w:num w:numId="25">
    <w:abstractNumId w:val="14"/>
  </w:num>
  <w:num w:numId="26">
    <w:abstractNumId w:val="21"/>
  </w:num>
  <w:num w:numId="27">
    <w:abstractNumId w:val="40"/>
  </w:num>
  <w:num w:numId="28">
    <w:abstractNumId w:val="3"/>
  </w:num>
  <w:num w:numId="29">
    <w:abstractNumId w:val="1"/>
  </w:num>
  <w:num w:numId="30">
    <w:abstractNumId w:val="2"/>
  </w:num>
  <w:num w:numId="31">
    <w:abstractNumId w:val="32"/>
  </w:num>
  <w:num w:numId="32">
    <w:abstractNumId w:val="19"/>
  </w:num>
  <w:num w:numId="33">
    <w:abstractNumId w:val="41"/>
  </w:num>
  <w:num w:numId="34">
    <w:abstractNumId w:val="12"/>
  </w:num>
  <w:num w:numId="35">
    <w:abstractNumId w:val="35"/>
  </w:num>
  <w:num w:numId="36">
    <w:abstractNumId w:val="24"/>
  </w:num>
  <w:num w:numId="37">
    <w:abstractNumId w:val="15"/>
  </w:num>
  <w:num w:numId="38">
    <w:abstractNumId w:val="29"/>
  </w:num>
  <w:num w:numId="39">
    <w:abstractNumId w:val="23"/>
  </w:num>
  <w:num w:numId="40">
    <w:abstractNumId w:val="31"/>
  </w:num>
  <w:num w:numId="41">
    <w:abstractNumId w:val="1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44"/>
    <w:rsid w:val="00045C64"/>
    <w:rsid w:val="0026072C"/>
    <w:rsid w:val="002B1A85"/>
    <w:rsid w:val="002D3099"/>
    <w:rsid w:val="00393BDB"/>
    <w:rsid w:val="0067383D"/>
    <w:rsid w:val="006B388E"/>
    <w:rsid w:val="006D63B1"/>
    <w:rsid w:val="006D7E61"/>
    <w:rsid w:val="007F41B1"/>
    <w:rsid w:val="008776EF"/>
    <w:rsid w:val="00923577"/>
    <w:rsid w:val="00934DCD"/>
    <w:rsid w:val="009E57E9"/>
    <w:rsid w:val="00A27044"/>
    <w:rsid w:val="00AB75A6"/>
    <w:rsid w:val="00AD50DC"/>
    <w:rsid w:val="00B41E9A"/>
    <w:rsid w:val="00D651C7"/>
    <w:rsid w:val="00E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A1C5"/>
  <w15:docId w15:val="{D6BF0A37-0352-4348-9B26-BAD7F68F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19E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46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282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1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81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1AB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44619E"/>
    <w:pPr>
      <w:ind w:left="708"/>
    </w:pPr>
  </w:style>
  <w:style w:type="paragraph" w:customStyle="1" w:styleId="Default">
    <w:name w:val="Default"/>
    <w:qFormat/>
    <w:rsid w:val="0044619E"/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D2B15"/>
    <w:pPr>
      <w:spacing w:beforeAutospacing="1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282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81AB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Produkt_(marketing)" TargetMode="External"/><Relationship Id="rId18" Type="http://schemas.openxmlformats.org/officeDocument/2006/relationships/hyperlink" Target="https://barometrzawodow.pl/modul/prognozy-na-mapach-wyniki?map_type=province&amp;province%5B0%5D=7&amp;map_details=counties&amp;relation=1&amp;year%5B0%5D=2021&amp;profession%5B0%5D=288" TargetMode="External"/><Relationship Id="rId26" Type="http://schemas.openxmlformats.org/officeDocument/2006/relationships/hyperlink" Target="https://barometrzawodow.pl/modul/prognozy-na-mapach-wyniki?map_type=province&amp;province%5B0%5D=7&amp;map_details=counties&amp;relation=1&amp;year%5B0%5D=2021&amp;profession%5B0%5D=253" TargetMode="External"/><Relationship Id="rId39" Type="http://schemas.openxmlformats.org/officeDocument/2006/relationships/hyperlink" Target="https://barometrzawodow.pl/modul/prognozy-na-mapach-wyniki?map_type=province&amp;province%5B0%5D=7&amp;map_details=counties&amp;relation=1&amp;year%5B0%5D=2021&amp;profession%5B0%5D=114" TargetMode="External"/><Relationship Id="rId21" Type="http://schemas.openxmlformats.org/officeDocument/2006/relationships/hyperlink" Target="https://barometrzawodow.pl/modul/prognozy-na-mapach-wyniki?map_type=province&amp;province%5B0%5D=7&amp;map_details=counties&amp;relation=1&amp;year%5B0%5D=2021&amp;profession%5B0%5D=116" TargetMode="External"/><Relationship Id="rId34" Type="http://schemas.openxmlformats.org/officeDocument/2006/relationships/hyperlink" Target="https://barometrzawodow.pl/modul/prognozy-na-mapach-wyniki?map_type=province&amp;province%5B0%5D=7&amp;map_details=counties&amp;relation=1&amp;year%5B0%5D=2021&amp;profession%5B0%5D=291" TargetMode="External"/><Relationship Id="rId42" Type="http://schemas.openxmlformats.org/officeDocument/2006/relationships/hyperlink" Target="https://barometrzawodow.pl/modul/prognozy-na-mapach-wyniki?map_type=province&amp;province%5B0%5D=7&amp;map_details=counties&amp;relation=1&amp;year%5B0%5D=2021&amp;profession%5B0%5D=164" TargetMode="External"/><Relationship Id="rId47" Type="http://schemas.openxmlformats.org/officeDocument/2006/relationships/hyperlink" Target="https://barometrzawodow.pl/modul/prognozy-na-mapach-wyniki?map_type=province&amp;province%5B0%5D=7&amp;map_details=counties&amp;relation=1&amp;year%5B0%5D=2021&amp;profession%5B0%5D=285" TargetMode="External"/><Relationship Id="rId50" Type="http://schemas.openxmlformats.org/officeDocument/2006/relationships/hyperlink" Target="https://barometrzawodow.pl/modul/prognozy-na-mapach-wyniki?map_type=province&amp;province%5B0%5D=7&amp;map_details=counties&amp;relation=1&amp;year%5B0%5D=2021&amp;profession%5B0%5D=133" TargetMode="External"/><Relationship Id="rId55" Type="http://schemas.openxmlformats.org/officeDocument/2006/relationships/hyperlink" Target="https://barometrzawodow.pl/modul/prognozy-na-mapach-wyniki?map_type=province&amp;province%5B0%5D=7&amp;map_details=counties&amp;relation=1&amp;year%5B0%5D=2021&amp;profession%5B0%5D=140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Bilans_(rachunkowo&#347;&#263;)" TargetMode="External"/><Relationship Id="rId29" Type="http://schemas.openxmlformats.org/officeDocument/2006/relationships/hyperlink" Target="https://barometrzawodow.pl/modul/prognozy-na-mapach-wyniki?map_type=province&amp;province%5B0%5D=7&amp;map_details=counties&amp;relation=1&amp;year%5B0%5D=2021&amp;profession%5B0%5D=70" TargetMode="External"/><Relationship Id="rId11" Type="http://schemas.openxmlformats.org/officeDocument/2006/relationships/hyperlink" Target="https://pl.wikipedia.org/wiki/Warto&#347;&#263;_netto" TargetMode="External"/><Relationship Id="rId24" Type="http://schemas.openxmlformats.org/officeDocument/2006/relationships/hyperlink" Target="https://barometrzawodow.pl/modul/prognozy-na-mapach-wyniki?map_type=province&amp;province%5B0%5D=7&amp;map_details=counties&amp;relation=1&amp;year%5B0%5D=2021&amp;profession%5B0%5D=24" TargetMode="External"/><Relationship Id="rId32" Type="http://schemas.openxmlformats.org/officeDocument/2006/relationships/hyperlink" Target="https://barometrzawodow.pl/modul/prognozy-na-mapach-wyniki?map_type=province&amp;province%5B0%5D=7&amp;map_details=counties&amp;relation=1&amp;year%5B0%5D=2021&amp;profession%5B0%5D=83" TargetMode="External"/><Relationship Id="rId37" Type="http://schemas.openxmlformats.org/officeDocument/2006/relationships/hyperlink" Target="https://barometrzawodow.pl/modul/prognozy-na-mapach-wyniki?map_type=province&amp;province%5B0%5D=7&amp;map_details=counties&amp;relation=1&amp;year%5B0%5D=2021&amp;profession%5B0%5D=309" TargetMode="External"/><Relationship Id="rId40" Type="http://schemas.openxmlformats.org/officeDocument/2006/relationships/hyperlink" Target="https://barometrzawodow.pl/modul/prognozy-na-mapach-wyniki?map_type=province&amp;province%5B0%5D=7&amp;map_details=counties&amp;relation=1&amp;year%5B0%5D=2021&amp;profession%5B0%5D=57" TargetMode="External"/><Relationship Id="rId45" Type="http://schemas.openxmlformats.org/officeDocument/2006/relationships/hyperlink" Target="https://barometrzawodow.pl/modul/prognozy-na-mapach-wyniki?map_type=province&amp;province%5B0%5D=7&amp;map_details=counties&amp;relation=1&amp;year%5B0%5D=2021&amp;profession%5B0%5D=116" TargetMode="External"/><Relationship Id="rId53" Type="http://schemas.openxmlformats.org/officeDocument/2006/relationships/hyperlink" Target="https://barometrzawodow.pl/modul/prognozy-na-mapach-wyniki?map_type=province&amp;province%5B0%5D=7&amp;map_details=counties&amp;relation=1&amp;year%5B0%5D=2021&amp;profession%5B0%5D=263" TargetMode="External"/><Relationship Id="rId58" Type="http://schemas.openxmlformats.org/officeDocument/2006/relationships/hyperlink" Target="https://barometrzawodow.pl/modul/prognozy-na-mapach-wyniki?map_type=province&amp;province%5B0%5D=7&amp;map_details=counties&amp;relation=1&amp;year%5B0%5D=2021&amp;profession%5B0%5D=114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barometrzawodow.pl/modul/prognozy-na-mapach-wyniki?map_type=province&amp;province%5B0%5D=7&amp;map_details=counties&amp;relation=1&amp;year%5B0%5D=2021&amp;profession%5B0%5D=115" TargetMode="External"/><Relationship Id="rId14" Type="http://schemas.openxmlformats.org/officeDocument/2006/relationships/hyperlink" Target="https://pl.wikipedia.org/wiki/Us&#322;ugi" TargetMode="External"/><Relationship Id="rId22" Type="http://schemas.openxmlformats.org/officeDocument/2006/relationships/hyperlink" Target="https://barometrzawodow.pl/modul/prognozy-na-mapach-wyniki?map_type=province&amp;province%5B0%5D=7&amp;map_details=counties&amp;relation=1&amp;year%5B0%5D=2021&amp;profession%5B0%5D=159" TargetMode="External"/><Relationship Id="rId27" Type="http://schemas.openxmlformats.org/officeDocument/2006/relationships/hyperlink" Target="https://barometrzawodow.pl/modul/prognozy-na-mapach-wyniki?map_type=province&amp;province%5B0%5D=7&amp;map_details=counties&amp;relation=1&amp;year%5B0%5D=2021&amp;profession%5B0%5D=286" TargetMode="External"/><Relationship Id="rId30" Type="http://schemas.openxmlformats.org/officeDocument/2006/relationships/hyperlink" Target="https://barometrzawodow.pl/modul/prognozy-na-mapach-wyniki?map_type=province&amp;province%5B0%5D=7&amp;map_details=counties&amp;relation=1&amp;year%5B0%5D=2021&amp;profession%5B0%5D=32" TargetMode="External"/><Relationship Id="rId35" Type="http://schemas.openxmlformats.org/officeDocument/2006/relationships/hyperlink" Target="https://barometrzawodow.pl/modul/prognozy-na-mapach-wyniki?map_type=province&amp;province%5B0%5D=7&amp;map_details=counties&amp;relation=1&amp;year%5B0%5D=2021&amp;profession%5B0%5D=98" TargetMode="External"/><Relationship Id="rId43" Type="http://schemas.openxmlformats.org/officeDocument/2006/relationships/hyperlink" Target="https://barometrzawodow.pl/modul/prognozy-na-mapach-wyniki?map_type=province&amp;province%5B0%5D=7&amp;map_details=counties&amp;relation=1&amp;year%5B0%5D=2021&amp;profession%5B0%5D=131" TargetMode="External"/><Relationship Id="rId48" Type="http://schemas.openxmlformats.org/officeDocument/2006/relationships/hyperlink" Target="https://barometrzawodow.pl/modul/prognozy-na-mapach-wyniki?map_type=province&amp;province%5B0%5D=7&amp;map_details=counties&amp;relation=1&amp;year%5B0%5D=2021&amp;profession%5B0%5D=24" TargetMode="External"/><Relationship Id="rId56" Type="http://schemas.openxmlformats.org/officeDocument/2006/relationships/hyperlink" Target="https://barometrzawodow.pl/modul/prognozy-na-mapach-wyniki?map_type=province&amp;province%5B0%5D=7&amp;map_details=counties&amp;relation=1&amp;year%5B0%5D=2021&amp;profession%5B0%5D=29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barometrzawodow.pl/modul/prognozy-na-mapach-wyniki?map_type=province&amp;province%5B0%5D=7&amp;map_details=counties&amp;relation=1&amp;year%5B0%5D=2021&amp;profession%5B0%5D=2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.wikipedia.org/wiki/Towar" TargetMode="External"/><Relationship Id="rId17" Type="http://schemas.openxmlformats.org/officeDocument/2006/relationships/hyperlink" Target="https://barometrzawodow.pl/modul/prognozy-na-mapach-wyniki?map_type=province&amp;province%5B0%5D=7&amp;map_details=counties&amp;relation=1&amp;year%5B0%5D=2021&amp;profession%5B0%5D=112" TargetMode="External"/><Relationship Id="rId25" Type="http://schemas.openxmlformats.org/officeDocument/2006/relationships/hyperlink" Target="https://barometrzawodow.pl/modul/prognozy-na-mapach-wyniki?map_type=province&amp;province%5B0%5D=7&amp;map_details=counties&amp;relation=1&amp;year%5B0%5D=2021&amp;profession%5B0%5D=133" TargetMode="External"/><Relationship Id="rId33" Type="http://schemas.openxmlformats.org/officeDocument/2006/relationships/hyperlink" Target="https://barometrzawodow.pl/modul/prognozy-na-mapach-wyniki?map_type=province&amp;province%5B0%5D=7&amp;map_details=counties&amp;relation=1&amp;year%5B0%5D=2021&amp;profession%5B0%5D=140" TargetMode="External"/><Relationship Id="rId38" Type="http://schemas.openxmlformats.org/officeDocument/2006/relationships/hyperlink" Target="https://barometrzawodow.pl/modul/prognozy-na-mapach-wyniki?map_type=province&amp;province%5B0%5D=7&amp;map_details=counties&amp;relation=1&amp;year%5B0%5D=2021&amp;profession%5B0%5D=69" TargetMode="External"/><Relationship Id="rId46" Type="http://schemas.openxmlformats.org/officeDocument/2006/relationships/hyperlink" Target="https://barometrzawodow.pl/modul/prognozy-na-mapach-wyniki?map_type=province&amp;province%5B0%5D=7&amp;map_details=counties&amp;relation=1&amp;year%5B0%5D=2021&amp;profession%5B0%5D=28" TargetMode="External"/><Relationship Id="rId59" Type="http://schemas.openxmlformats.org/officeDocument/2006/relationships/hyperlink" Target="https://barometrzawodow.pl/modul/prognozy-na-mapach-wyniki?map_type=province&amp;province%5B0%5D=7&amp;map_details=counties&amp;relation=1&amp;year%5B0%5D=2021&amp;profession%5B0%5D=275" TargetMode="External"/><Relationship Id="rId20" Type="http://schemas.openxmlformats.org/officeDocument/2006/relationships/hyperlink" Target="https://barometrzawodow.pl/modul/prognozy-na-mapach-wyniki?map_type=province&amp;province%5B0%5D=7&amp;map_details=counties&amp;relation=1&amp;year%5B0%5D=2021&amp;profession%5B0%5D=113" TargetMode="External"/><Relationship Id="rId41" Type="http://schemas.openxmlformats.org/officeDocument/2006/relationships/hyperlink" Target="https://barometrzawodow.pl/modul/prognozy-na-mapach-wyniki?map_type=province&amp;province%5B0%5D=7&amp;map_details=counties&amp;relation=1&amp;year%5B0%5D=2021&amp;profession%5B0%5D=77" TargetMode="External"/><Relationship Id="rId54" Type="http://schemas.openxmlformats.org/officeDocument/2006/relationships/hyperlink" Target="https://barometrzawodow.pl/modul/prognozy-na-mapach-wyniki?map_type=province&amp;province%5B0%5D=7&amp;map_details=counties&amp;relation=1&amp;year%5B0%5D=2021&amp;profession%5B0%5D=83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.wikipedia.org/wiki/Aktywa" TargetMode="External"/><Relationship Id="rId23" Type="http://schemas.openxmlformats.org/officeDocument/2006/relationships/hyperlink" Target="https://barometrzawodow.pl/modul/prognozy-na-mapach-wyniki?map_type=province&amp;province%5B0%5D=7&amp;map_details=counties&amp;relation=1&amp;year%5B0%5D=2021&amp;profession%5B0%5D=285" TargetMode="External"/><Relationship Id="rId28" Type="http://schemas.openxmlformats.org/officeDocument/2006/relationships/hyperlink" Target="https://barometrzawodow.pl/modul/prognozy-na-mapach-wyniki?map_type=province&amp;province%5B0%5D=7&amp;map_details=counties&amp;relation=1&amp;year%5B0%5D=2021&amp;profession%5B0%5D=268" TargetMode="External"/><Relationship Id="rId36" Type="http://schemas.openxmlformats.org/officeDocument/2006/relationships/hyperlink" Target="https://barometrzawodow.pl/modul/prognozy-na-mapach-wyniki?map_type=province&amp;province%5B0%5D=7&amp;map_details=counties&amp;relation=1&amp;year%5B0%5D=2021&amp;profession%5B0%5D=264" TargetMode="External"/><Relationship Id="rId49" Type="http://schemas.openxmlformats.org/officeDocument/2006/relationships/hyperlink" Target="https://barometrzawodow.pl/modul/prognozy-na-mapach-wyniki?map_type=province&amp;province%5B0%5D=7&amp;map_details=counties&amp;relation=1&amp;year%5B0%5D=2021&amp;profession%5B0%5D=90" TargetMode="External"/><Relationship Id="rId57" Type="http://schemas.openxmlformats.org/officeDocument/2006/relationships/hyperlink" Target="https://barometrzawodow.pl/modul/prognozy-na-mapach-wyniki?map_type=province&amp;province%5B0%5D=7&amp;map_details=counties&amp;relation=1&amp;year%5B0%5D=2021&amp;profession%5B0%5D=309" TargetMode="External"/><Relationship Id="rId10" Type="http://schemas.openxmlformats.org/officeDocument/2006/relationships/hyperlink" Target="https://pl.wikipedia.org/wiki/Obr&#243;t" TargetMode="External"/><Relationship Id="rId31" Type="http://schemas.openxmlformats.org/officeDocument/2006/relationships/hyperlink" Target="https://barometrzawodow.pl/modul/prognozy-na-mapach-wyniki?map_type=province&amp;province%5B0%5D=7&amp;map_details=counties&amp;relation=1&amp;year%5B0%5D=2021&amp;profession%5B0%5D=263" TargetMode="External"/><Relationship Id="rId44" Type="http://schemas.openxmlformats.org/officeDocument/2006/relationships/hyperlink" Target="https://barometrzawodow.pl/modul/prognozy-na-mapach-wyniki?map_type=province&amp;province%5B0%5D=7&amp;map_details=counties&amp;relation=1&amp;year%5B0%5D=2021&amp;profession%5B0%5D=113" TargetMode="External"/><Relationship Id="rId52" Type="http://schemas.openxmlformats.org/officeDocument/2006/relationships/hyperlink" Target="https://barometrzawodow.pl/modul/prognozy-na-mapach-wyniki?map_type=province&amp;province%5B0%5D=7&amp;map_details=counties&amp;relation=1&amp;year%5B0%5D=2021&amp;profession%5B0%5D=34" TargetMode="External"/><Relationship Id="rId60" Type="http://schemas.openxmlformats.org/officeDocument/2006/relationships/hyperlink" Target="https://barometrzawodow.pl/modul/prognozy-na-mapach-wyniki?map_type=province&amp;province%5B0%5D=7&amp;map_details=counties&amp;relation=1&amp;year%5B0%5D=2021&amp;profession%5B0%5D=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racow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D55E-2526-4A2E-B537-29B58122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5583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Gozdek</dc:creator>
  <dc:description/>
  <cp:lastModifiedBy>Jola Gozdek</cp:lastModifiedBy>
  <cp:revision>3</cp:revision>
  <cp:lastPrinted>2021-09-08T08:02:00Z</cp:lastPrinted>
  <dcterms:created xsi:type="dcterms:W3CDTF">2021-11-23T12:02:00Z</dcterms:created>
  <dcterms:modified xsi:type="dcterms:W3CDTF">2021-11-23T12:46:00Z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